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033FF4" w14:textId="3FB7AED2" w:rsidR="00952F4E" w:rsidRPr="007245A1" w:rsidRDefault="00F63DE2" w:rsidP="00952F4E">
      <w:pPr>
        <w:rPr>
          <w:sz w:val="22"/>
          <w:szCs w:val="22"/>
        </w:rPr>
      </w:pPr>
      <w:r w:rsidRPr="007245A1">
        <w:rPr>
          <w:b/>
          <w:sz w:val="22"/>
          <w:szCs w:val="22"/>
        </w:rPr>
        <w:t>Памятка по стране. Турция</w:t>
      </w:r>
      <w:r w:rsidR="004425EF">
        <w:rPr>
          <w:b/>
          <w:sz w:val="22"/>
          <w:szCs w:val="22"/>
        </w:rPr>
        <w:t>, Стамбул и Каппадокия.</w:t>
      </w:r>
      <w:r w:rsidR="00952F4E">
        <w:rPr>
          <w:b/>
          <w:sz w:val="22"/>
          <w:szCs w:val="22"/>
        </w:rPr>
        <w:t xml:space="preserve"> 202</w:t>
      </w:r>
      <w:r w:rsidR="005F03C4">
        <w:rPr>
          <w:b/>
          <w:sz w:val="22"/>
          <w:szCs w:val="22"/>
        </w:rPr>
        <w:t>6</w:t>
      </w:r>
      <w:r w:rsidR="00952F4E">
        <w:rPr>
          <w:b/>
          <w:sz w:val="22"/>
          <w:szCs w:val="22"/>
        </w:rPr>
        <w:t xml:space="preserve"> г.</w:t>
      </w:r>
    </w:p>
    <w:p w14:paraId="20B92A6A" w14:textId="0A80ADA6" w:rsidR="00EB4948" w:rsidRPr="007245A1" w:rsidRDefault="0000637A" w:rsidP="007245A1">
      <w:pPr>
        <w:rPr>
          <w:b/>
          <w:sz w:val="22"/>
          <w:szCs w:val="22"/>
        </w:rPr>
      </w:pPr>
      <w:r w:rsidRPr="007245A1">
        <w:rPr>
          <w:sz w:val="22"/>
          <w:szCs w:val="22"/>
        </w:rPr>
        <w:br/>
      </w:r>
      <w:r w:rsidRPr="007245A1">
        <w:rPr>
          <w:b/>
          <w:sz w:val="22"/>
          <w:szCs w:val="22"/>
        </w:rPr>
        <w:t>Виза</w:t>
      </w:r>
    </w:p>
    <w:p w14:paraId="7A9CF5E0" w14:textId="77777777" w:rsidR="00920AFF" w:rsidRPr="007245A1" w:rsidRDefault="0000637A" w:rsidP="007245A1">
      <w:pPr>
        <w:rPr>
          <w:sz w:val="22"/>
          <w:szCs w:val="22"/>
        </w:rPr>
      </w:pPr>
      <w:r w:rsidRPr="007245A1">
        <w:rPr>
          <w:sz w:val="22"/>
          <w:szCs w:val="22"/>
        </w:rPr>
        <w:t>Граждане России могут посещать Турцию в рамках безвизового режима (туризм, деловая поездка) и находиться в стране до 60 дней без оформления визы. Срок пребывания не должен превышать 90 дней в течение каждого периода в 180 дней. Срок действия загранпаспорта должен быть не менее 120 дней (4 месяцев) с момента въезда.</w:t>
      </w:r>
      <w:r w:rsidRPr="007245A1">
        <w:rPr>
          <w:sz w:val="22"/>
          <w:szCs w:val="22"/>
        </w:rPr>
        <w:br/>
      </w:r>
      <w:r w:rsidRPr="007245A1">
        <w:rPr>
          <w:sz w:val="22"/>
          <w:szCs w:val="22"/>
        </w:rPr>
        <w:br/>
      </w:r>
      <w:r w:rsidR="00920AFF" w:rsidRPr="007245A1">
        <w:rPr>
          <w:b/>
          <w:sz w:val="22"/>
          <w:szCs w:val="22"/>
        </w:rPr>
        <w:t>Турецкая Республика</w:t>
      </w:r>
      <w:r w:rsidR="00920AFF" w:rsidRPr="007245A1">
        <w:rPr>
          <w:sz w:val="22"/>
          <w:szCs w:val="22"/>
        </w:rPr>
        <w:t xml:space="preserve"> -  государство в восточном Средиземноморье на полуострове Малая Азия и юго-востоке Балкан. Омывается водами 4 морей: Средиземного, Эгейского, Черного и Мраморного (внутреннее море Турции).</w:t>
      </w:r>
    </w:p>
    <w:p w14:paraId="72919C9D" w14:textId="77777777" w:rsidR="00920AFF" w:rsidRPr="007245A1" w:rsidRDefault="00920AFF" w:rsidP="007245A1">
      <w:pPr>
        <w:rPr>
          <w:sz w:val="22"/>
          <w:szCs w:val="22"/>
        </w:rPr>
      </w:pPr>
      <w:r w:rsidRPr="007245A1">
        <w:rPr>
          <w:sz w:val="22"/>
          <w:szCs w:val="22"/>
        </w:rPr>
        <w:t>Столица – Анкара.</w:t>
      </w:r>
    </w:p>
    <w:p w14:paraId="5732382F" w14:textId="77777777" w:rsidR="00920AFF" w:rsidRPr="007245A1" w:rsidRDefault="00920AFF" w:rsidP="007245A1">
      <w:pPr>
        <w:rPr>
          <w:sz w:val="22"/>
          <w:szCs w:val="22"/>
        </w:rPr>
      </w:pPr>
      <w:r w:rsidRPr="007245A1">
        <w:rPr>
          <w:sz w:val="22"/>
          <w:szCs w:val="22"/>
        </w:rPr>
        <w:t>Официальный язык: турецкий</w:t>
      </w:r>
    </w:p>
    <w:p w14:paraId="3CA2345F" w14:textId="77777777" w:rsidR="00920AFF" w:rsidRPr="007245A1" w:rsidRDefault="00920AFF" w:rsidP="007245A1">
      <w:pPr>
        <w:rPr>
          <w:sz w:val="22"/>
          <w:szCs w:val="22"/>
        </w:rPr>
      </w:pPr>
      <w:r w:rsidRPr="007245A1">
        <w:rPr>
          <w:sz w:val="22"/>
          <w:szCs w:val="22"/>
        </w:rPr>
        <w:t>Валюта: турецкая лира</w:t>
      </w:r>
    </w:p>
    <w:p w14:paraId="35BFFD6C" w14:textId="77777777" w:rsidR="00920AFF" w:rsidRPr="007245A1" w:rsidRDefault="00920AFF" w:rsidP="007245A1">
      <w:pPr>
        <w:rPr>
          <w:sz w:val="22"/>
          <w:szCs w:val="22"/>
        </w:rPr>
      </w:pPr>
      <w:r w:rsidRPr="007245A1">
        <w:rPr>
          <w:sz w:val="22"/>
          <w:szCs w:val="22"/>
        </w:rPr>
        <w:t>Климат: умеренный и субтропический</w:t>
      </w:r>
    </w:p>
    <w:p w14:paraId="2169FB11" w14:textId="77777777" w:rsidR="0000637A" w:rsidRPr="007245A1" w:rsidRDefault="00920AFF" w:rsidP="007245A1">
      <w:pPr>
        <w:rPr>
          <w:sz w:val="22"/>
          <w:szCs w:val="22"/>
        </w:rPr>
      </w:pPr>
      <w:r w:rsidRPr="007245A1">
        <w:rPr>
          <w:sz w:val="22"/>
          <w:szCs w:val="22"/>
        </w:rPr>
        <w:t>Время: совпадает с московским</w:t>
      </w:r>
    </w:p>
    <w:p w14:paraId="79D1850D" w14:textId="77777777" w:rsidR="0000637A" w:rsidRPr="007245A1" w:rsidRDefault="0000637A" w:rsidP="007245A1">
      <w:pPr>
        <w:rPr>
          <w:sz w:val="22"/>
          <w:szCs w:val="22"/>
        </w:rPr>
      </w:pPr>
    </w:p>
    <w:p w14:paraId="75EA47AB" w14:textId="77777777" w:rsidR="00243784" w:rsidRPr="007245A1" w:rsidRDefault="00243784" w:rsidP="007245A1">
      <w:pPr>
        <w:rPr>
          <w:b/>
          <w:i/>
          <w:sz w:val="22"/>
          <w:szCs w:val="22"/>
        </w:rPr>
      </w:pPr>
      <w:r w:rsidRPr="007245A1">
        <w:rPr>
          <w:b/>
          <w:sz w:val="22"/>
          <w:szCs w:val="22"/>
        </w:rPr>
        <w:t>Таможенные правила</w:t>
      </w:r>
      <w:r w:rsidRPr="007245A1">
        <w:rPr>
          <w:b/>
          <w:sz w:val="22"/>
          <w:szCs w:val="22"/>
        </w:rPr>
        <w:br/>
      </w:r>
      <w:r w:rsidRPr="007245A1">
        <w:rPr>
          <w:b/>
          <w:i/>
          <w:sz w:val="22"/>
          <w:szCs w:val="22"/>
        </w:rPr>
        <w:t>На территорию Турции разрешен беспошлинный ввоз:</w:t>
      </w:r>
    </w:p>
    <w:p w14:paraId="37CC6661" w14:textId="77777777" w:rsidR="00243784" w:rsidRPr="007245A1" w:rsidRDefault="00243784" w:rsidP="007245A1">
      <w:pPr>
        <w:pStyle w:val="ac"/>
        <w:numPr>
          <w:ilvl w:val="0"/>
          <w:numId w:val="5"/>
        </w:numPr>
        <w:rPr>
          <w:sz w:val="22"/>
          <w:szCs w:val="22"/>
        </w:rPr>
      </w:pPr>
      <w:r w:rsidRPr="007245A1">
        <w:rPr>
          <w:sz w:val="22"/>
          <w:szCs w:val="22"/>
        </w:rPr>
        <w:t>200 сигарет или 50 сигар или 100 шт. сигарилл (вес каждой не более 2 г) или указанные изделия в ассортименте общим весом не более 250 г табака) — для туристов старше 18 лет; 1 литровая бутылка (с содержанием спирта более 22%,) или 2 литра вина и/или спиртосодержащих напитков (с содержанием спирта менее 22%)— для туристов старше 18 лет; по 1 кг кофе, чая, шоколада, продуктов из сахара;</w:t>
      </w:r>
    </w:p>
    <w:p w14:paraId="3780696F" w14:textId="77777777" w:rsidR="00243784" w:rsidRPr="007245A1" w:rsidRDefault="00243784" w:rsidP="007245A1">
      <w:pPr>
        <w:pStyle w:val="ac"/>
        <w:numPr>
          <w:ilvl w:val="0"/>
          <w:numId w:val="5"/>
        </w:numPr>
        <w:rPr>
          <w:sz w:val="22"/>
          <w:szCs w:val="22"/>
        </w:rPr>
      </w:pPr>
      <w:r w:rsidRPr="007245A1">
        <w:rPr>
          <w:sz w:val="22"/>
          <w:szCs w:val="22"/>
        </w:rPr>
        <w:t>5 флаконов духов (макс. 120 мл каждая или 600 мл); подарков на сумму не более 300 евро (145 евро для туристов младше 15 лет);</w:t>
      </w:r>
    </w:p>
    <w:p w14:paraId="5459AB21" w14:textId="77777777" w:rsidR="00243784" w:rsidRPr="007245A1" w:rsidRDefault="00243784" w:rsidP="007245A1">
      <w:pPr>
        <w:pStyle w:val="ac"/>
        <w:numPr>
          <w:ilvl w:val="0"/>
          <w:numId w:val="5"/>
        </w:numPr>
        <w:rPr>
          <w:sz w:val="22"/>
          <w:szCs w:val="22"/>
        </w:rPr>
      </w:pPr>
      <w:r w:rsidRPr="007245A1">
        <w:rPr>
          <w:sz w:val="22"/>
          <w:szCs w:val="22"/>
        </w:rPr>
        <w:t>лекарства для личного использования;</w:t>
      </w:r>
    </w:p>
    <w:p w14:paraId="0F06E8BC" w14:textId="77777777" w:rsidR="00243784" w:rsidRPr="007245A1" w:rsidRDefault="00243784" w:rsidP="007245A1">
      <w:pPr>
        <w:pStyle w:val="ac"/>
        <w:numPr>
          <w:ilvl w:val="0"/>
          <w:numId w:val="5"/>
        </w:numPr>
        <w:rPr>
          <w:sz w:val="22"/>
          <w:szCs w:val="22"/>
        </w:rPr>
      </w:pPr>
      <w:r w:rsidRPr="007245A1">
        <w:rPr>
          <w:sz w:val="22"/>
          <w:szCs w:val="22"/>
        </w:rPr>
        <w:t>ввоз любой валюты в Турцию свободный. Суммы валюты более $5.000 необходимо указывать в таможенной декларации;</w:t>
      </w:r>
    </w:p>
    <w:p w14:paraId="171B1C50" w14:textId="77777777" w:rsidR="00243784" w:rsidRPr="007245A1" w:rsidRDefault="00243784" w:rsidP="007245A1">
      <w:pPr>
        <w:pStyle w:val="ac"/>
        <w:numPr>
          <w:ilvl w:val="0"/>
          <w:numId w:val="5"/>
        </w:numPr>
        <w:rPr>
          <w:sz w:val="22"/>
          <w:szCs w:val="22"/>
        </w:rPr>
      </w:pPr>
      <w:r w:rsidRPr="007245A1">
        <w:rPr>
          <w:sz w:val="22"/>
          <w:szCs w:val="22"/>
        </w:rPr>
        <w:t>электронное оборудование (ноутбуки, видеомагнитофоны, телевизоры и т.п.), ювелирные изделия, антиквариат и ценности необходимо декларировать. Ввоз видео, радио, компьютеров и оргтехники, рассчитанных не для личного пользования запрещен.</w:t>
      </w:r>
    </w:p>
    <w:p w14:paraId="0619DC64" w14:textId="77777777" w:rsidR="00243784" w:rsidRPr="007245A1" w:rsidRDefault="00243784" w:rsidP="007245A1">
      <w:pPr>
        <w:rPr>
          <w:sz w:val="22"/>
          <w:szCs w:val="22"/>
        </w:rPr>
      </w:pPr>
      <w:r w:rsidRPr="007245A1">
        <w:rPr>
          <w:sz w:val="22"/>
          <w:szCs w:val="22"/>
        </w:rPr>
        <w:t>! ЗАПРЕЩЁН ввоз наркотиков, лекарств, содержащих большую дозу наркотических веществ, оружия.</w:t>
      </w:r>
      <w:r w:rsidR="00BE1D9B" w:rsidRPr="007245A1">
        <w:rPr>
          <w:sz w:val="22"/>
          <w:szCs w:val="22"/>
        </w:rPr>
        <w:br/>
      </w:r>
      <w:r w:rsidR="00FA7E69" w:rsidRPr="007245A1">
        <w:rPr>
          <w:b/>
          <w:i/>
          <w:sz w:val="22"/>
          <w:szCs w:val="22"/>
        </w:rPr>
        <w:t>С территории Турции разрешен беспошлинный вывоз:</w:t>
      </w:r>
    </w:p>
    <w:p w14:paraId="2928AC11" w14:textId="77777777" w:rsidR="004D737E" w:rsidRPr="007245A1" w:rsidRDefault="00FA7E69" w:rsidP="007245A1">
      <w:pPr>
        <w:pStyle w:val="ac"/>
        <w:numPr>
          <w:ilvl w:val="0"/>
          <w:numId w:val="6"/>
        </w:numPr>
        <w:rPr>
          <w:sz w:val="22"/>
          <w:szCs w:val="22"/>
        </w:rPr>
      </w:pPr>
      <w:r w:rsidRPr="007245A1">
        <w:rPr>
          <w:sz w:val="22"/>
          <w:szCs w:val="22"/>
        </w:rPr>
        <w:t>2-З упаковки табачной продукции местного производства (не более 250 г); 5 л алкогольных напитков и продуктов местного производства на сумму не более 100 турецких лир и весом не более 5 кг каждый;</w:t>
      </w:r>
    </w:p>
    <w:p w14:paraId="185DC372" w14:textId="77777777" w:rsidR="00FA7E69" w:rsidRPr="007245A1" w:rsidRDefault="00FA7E69" w:rsidP="007245A1">
      <w:pPr>
        <w:pStyle w:val="ac"/>
        <w:numPr>
          <w:ilvl w:val="0"/>
          <w:numId w:val="6"/>
        </w:numPr>
        <w:rPr>
          <w:sz w:val="22"/>
          <w:szCs w:val="22"/>
        </w:rPr>
      </w:pPr>
      <w:r w:rsidRPr="007245A1">
        <w:rPr>
          <w:sz w:val="22"/>
          <w:szCs w:val="22"/>
        </w:rPr>
        <w:t>турецкие лиры в сумме, эквивалентной $1000; подарков на сумму 5000 турецких лир (если стоимость превышает эту сумму, необходимо предоставить подтверждение факта, что иностранная валюта была обменена в нужном количестве на территории Турции).</w:t>
      </w:r>
    </w:p>
    <w:p w14:paraId="601FB9E3" w14:textId="77777777" w:rsidR="00FA7E69" w:rsidRPr="007245A1" w:rsidRDefault="004D737E" w:rsidP="007245A1">
      <w:pPr>
        <w:rPr>
          <w:sz w:val="22"/>
          <w:szCs w:val="22"/>
        </w:rPr>
      </w:pPr>
      <w:r w:rsidRPr="007245A1">
        <w:rPr>
          <w:sz w:val="22"/>
          <w:szCs w:val="22"/>
        </w:rPr>
        <w:t>! ЗАПРЕЩЁН</w:t>
      </w:r>
      <w:r w:rsidR="00FA7E69" w:rsidRPr="007245A1">
        <w:rPr>
          <w:sz w:val="22"/>
          <w:szCs w:val="22"/>
        </w:rPr>
        <w:t xml:space="preserve"> вывоз антиквариата, зерновых продуктов, чая, какао, кофе и специй. Для вывоза ковра требуются документы, подтверждающие его покупку. Старинные вещи – только при наличии разрешения уполномоченного национального органа. Для перевозки животных необходимо предъявить сертификат прививок. Животных разрешается провозить в качестве ручной клади (в сумке-переноске) или в грузовом отсеке самолета</w:t>
      </w:r>
      <w:r w:rsidR="00F51A91" w:rsidRPr="007245A1">
        <w:rPr>
          <w:sz w:val="22"/>
          <w:szCs w:val="22"/>
        </w:rPr>
        <w:t>.</w:t>
      </w:r>
    </w:p>
    <w:p w14:paraId="3C2B32A0" w14:textId="77777777" w:rsidR="00A552C8" w:rsidRPr="007245A1" w:rsidRDefault="00A552C8" w:rsidP="007245A1">
      <w:pPr>
        <w:rPr>
          <w:sz w:val="22"/>
          <w:szCs w:val="22"/>
        </w:rPr>
      </w:pPr>
    </w:p>
    <w:p w14:paraId="6041F2F3" w14:textId="77777777" w:rsidR="00A552C8" w:rsidRPr="007245A1" w:rsidRDefault="00A552C8" w:rsidP="007245A1">
      <w:pPr>
        <w:rPr>
          <w:sz w:val="22"/>
          <w:szCs w:val="22"/>
        </w:rPr>
      </w:pPr>
      <w:r w:rsidRPr="007245A1">
        <w:rPr>
          <w:b/>
          <w:sz w:val="22"/>
          <w:szCs w:val="22"/>
        </w:rPr>
        <w:t>Связь и электричество</w:t>
      </w:r>
      <w:r w:rsidRPr="007245A1">
        <w:rPr>
          <w:b/>
          <w:sz w:val="22"/>
          <w:szCs w:val="22"/>
        </w:rPr>
        <w:br/>
      </w:r>
      <w:r w:rsidRPr="007245A1">
        <w:rPr>
          <w:sz w:val="22"/>
          <w:szCs w:val="22"/>
        </w:rPr>
        <w:t>В Турции действует 3 основных оператора мобильной связи: Turkcell, Vodafone и Turk Telecom.</w:t>
      </w:r>
    </w:p>
    <w:p w14:paraId="5D123169" w14:textId="77777777" w:rsidR="00F51A91" w:rsidRPr="007245A1" w:rsidRDefault="00A552C8" w:rsidP="007245A1">
      <w:pPr>
        <w:rPr>
          <w:sz w:val="22"/>
          <w:szCs w:val="22"/>
        </w:rPr>
      </w:pPr>
      <w:r w:rsidRPr="007245A1">
        <w:rPr>
          <w:sz w:val="22"/>
          <w:szCs w:val="22"/>
        </w:rPr>
        <w:t>Напряжение электропитания в Турции - 230 вольт, переменный ток частотой 50 герц. Официальным стандартом электрических вилок и розеток является «Тип F».</w:t>
      </w:r>
      <w:r w:rsidRPr="007245A1">
        <w:rPr>
          <w:sz w:val="22"/>
          <w:szCs w:val="22"/>
        </w:rPr>
        <w:br/>
      </w:r>
    </w:p>
    <w:p w14:paraId="1DFE80E2" w14:textId="77777777" w:rsidR="00A552C8" w:rsidRPr="007245A1" w:rsidRDefault="00A552C8" w:rsidP="007245A1">
      <w:pPr>
        <w:rPr>
          <w:b/>
          <w:sz w:val="22"/>
          <w:szCs w:val="22"/>
        </w:rPr>
      </w:pPr>
      <w:r w:rsidRPr="007245A1">
        <w:rPr>
          <w:b/>
          <w:sz w:val="22"/>
          <w:szCs w:val="22"/>
        </w:rPr>
        <w:lastRenderedPageBreak/>
        <w:t>Телефонная связь</w:t>
      </w:r>
    </w:p>
    <w:p w14:paraId="47A31B9E" w14:textId="77777777" w:rsidR="00F51A91" w:rsidRPr="007245A1" w:rsidRDefault="00A552C8" w:rsidP="007245A1">
      <w:pPr>
        <w:rPr>
          <w:sz w:val="22"/>
          <w:szCs w:val="22"/>
        </w:rPr>
      </w:pPr>
      <w:r w:rsidRPr="007245A1">
        <w:rPr>
          <w:sz w:val="22"/>
          <w:szCs w:val="22"/>
        </w:rPr>
        <w:t>Для звонка в Россию наберите код страны (007), код города и номер абонента. Код страны: +90. Экстренная помощь: 112, полиция – 153-155, дорожная полиция – 154, жандармерия – 156, справочная – 118.</w:t>
      </w:r>
    </w:p>
    <w:p w14:paraId="57675B1B" w14:textId="77777777" w:rsidR="00AE51B0" w:rsidRPr="007245A1" w:rsidRDefault="00AE51B0" w:rsidP="007245A1">
      <w:pPr>
        <w:rPr>
          <w:sz w:val="22"/>
          <w:szCs w:val="22"/>
        </w:rPr>
      </w:pPr>
    </w:p>
    <w:p w14:paraId="331F0B6D" w14:textId="77777777" w:rsidR="00AE51B0" w:rsidRPr="007245A1" w:rsidRDefault="00AE51B0" w:rsidP="007245A1">
      <w:pPr>
        <w:rPr>
          <w:sz w:val="22"/>
          <w:szCs w:val="22"/>
        </w:rPr>
      </w:pPr>
      <w:r w:rsidRPr="007245A1">
        <w:rPr>
          <w:b/>
          <w:sz w:val="22"/>
          <w:szCs w:val="22"/>
        </w:rPr>
        <w:t>Общественный транспорт</w:t>
      </w:r>
      <w:r w:rsidRPr="007245A1">
        <w:rPr>
          <w:b/>
          <w:sz w:val="22"/>
          <w:szCs w:val="22"/>
        </w:rPr>
        <w:br/>
      </w:r>
      <w:r w:rsidRPr="007245A1">
        <w:rPr>
          <w:sz w:val="22"/>
          <w:szCs w:val="22"/>
        </w:rPr>
        <w:t>Маршрутное такси - «долмуши» очень распро</w:t>
      </w:r>
      <w:r w:rsidR="00D52DCC" w:rsidRPr="007245A1">
        <w:rPr>
          <w:sz w:val="22"/>
          <w:szCs w:val="22"/>
        </w:rPr>
        <w:t>странены в Турции. Останавлива</w:t>
      </w:r>
      <w:r w:rsidRPr="007245A1">
        <w:rPr>
          <w:sz w:val="22"/>
          <w:szCs w:val="22"/>
        </w:rPr>
        <w:t>ются на любом участке дороги поднятием руки. «Долмуш</w:t>
      </w:r>
      <w:r w:rsidR="00D52DCC" w:rsidRPr="007245A1">
        <w:rPr>
          <w:sz w:val="22"/>
          <w:szCs w:val="22"/>
        </w:rPr>
        <w:t>» ездит по определен</w:t>
      </w:r>
      <w:r w:rsidRPr="007245A1">
        <w:rPr>
          <w:sz w:val="22"/>
          <w:szCs w:val="22"/>
        </w:rPr>
        <w:t>ному маршруту, для остановки - скажите водителю</w:t>
      </w:r>
      <w:r w:rsidR="00D52DCC" w:rsidRPr="007245A1">
        <w:rPr>
          <w:sz w:val="22"/>
          <w:szCs w:val="22"/>
        </w:rPr>
        <w:t>: «Стоп!». Работает служба так</w:t>
      </w:r>
      <w:r w:rsidRPr="007245A1">
        <w:rPr>
          <w:sz w:val="22"/>
          <w:szCs w:val="22"/>
        </w:rPr>
        <w:t>си (оплата по счетчику), ночные тарифы – в 2 раза дороже. Лица старше 21 года с водительским удостоверением могут взять напрокат автомобиль.</w:t>
      </w:r>
    </w:p>
    <w:p w14:paraId="49062EA9" w14:textId="77777777" w:rsidR="00D52DCC" w:rsidRPr="007245A1" w:rsidRDefault="00D52DCC" w:rsidP="007245A1">
      <w:pPr>
        <w:rPr>
          <w:sz w:val="22"/>
          <w:szCs w:val="22"/>
        </w:rPr>
      </w:pPr>
    </w:p>
    <w:p w14:paraId="0D38EFFA" w14:textId="77777777" w:rsidR="00AE51B0" w:rsidRPr="007245A1" w:rsidRDefault="00AE51B0" w:rsidP="007245A1">
      <w:pPr>
        <w:rPr>
          <w:b/>
          <w:sz w:val="22"/>
          <w:szCs w:val="22"/>
        </w:rPr>
      </w:pPr>
      <w:r w:rsidRPr="007245A1">
        <w:rPr>
          <w:b/>
          <w:sz w:val="22"/>
          <w:szCs w:val="22"/>
        </w:rPr>
        <w:t>Ч</w:t>
      </w:r>
      <w:r w:rsidR="00D52DCC" w:rsidRPr="007245A1">
        <w:rPr>
          <w:b/>
          <w:sz w:val="22"/>
          <w:szCs w:val="22"/>
        </w:rPr>
        <w:t>аевые</w:t>
      </w:r>
    </w:p>
    <w:p w14:paraId="5C5AF07B" w14:textId="77777777" w:rsidR="00A552C8" w:rsidRPr="007245A1" w:rsidRDefault="00AE51B0" w:rsidP="007245A1">
      <w:pPr>
        <w:rPr>
          <w:sz w:val="22"/>
          <w:szCs w:val="22"/>
        </w:rPr>
      </w:pPr>
      <w:r w:rsidRPr="007245A1">
        <w:rPr>
          <w:sz w:val="22"/>
          <w:szCs w:val="22"/>
        </w:rPr>
        <w:t>В Турции принято давать чаевые, которые обычно составляют 10% от суммы заказа. В экскурсионных автобусах существуют ящики или корзинки, куда можно положить бумажные купюры (монеты класть не принято).</w:t>
      </w:r>
      <w:r w:rsidR="00883E0B" w:rsidRPr="007245A1">
        <w:rPr>
          <w:sz w:val="22"/>
          <w:szCs w:val="22"/>
        </w:rPr>
        <w:br/>
      </w:r>
    </w:p>
    <w:p w14:paraId="6547B5A6" w14:textId="3277905D" w:rsidR="005F03C4" w:rsidRPr="005F03C4" w:rsidRDefault="00883E0B" w:rsidP="005F03C4">
      <w:pPr>
        <w:rPr>
          <w:sz w:val="22"/>
          <w:szCs w:val="22"/>
        </w:rPr>
      </w:pPr>
      <w:r w:rsidRPr="00692115">
        <w:rPr>
          <w:b/>
          <w:color w:val="EE0000"/>
          <w:sz w:val="22"/>
          <w:szCs w:val="22"/>
        </w:rPr>
        <w:t>Контакты принимающ</w:t>
      </w:r>
      <w:r w:rsidR="00EA644D" w:rsidRPr="00692115">
        <w:rPr>
          <w:b/>
          <w:color w:val="EE0000"/>
          <w:sz w:val="22"/>
          <w:szCs w:val="22"/>
        </w:rPr>
        <w:t xml:space="preserve">ей компании </w:t>
      </w:r>
      <w:r w:rsidR="00692115" w:rsidRPr="00692115">
        <w:rPr>
          <w:b/>
          <w:color w:val="EE0000"/>
          <w:sz w:val="22"/>
          <w:szCs w:val="22"/>
        </w:rPr>
        <w:t xml:space="preserve">AQUA TRAVEL </w:t>
      </w:r>
      <w:r w:rsidR="00692115" w:rsidRPr="00692115">
        <w:rPr>
          <w:b/>
          <w:color w:val="EE0000"/>
          <w:sz w:val="22"/>
          <w:szCs w:val="22"/>
          <w:lang w:val="en-US"/>
        </w:rPr>
        <w:t>GROUP</w:t>
      </w:r>
      <w:r w:rsidRPr="00692115">
        <w:rPr>
          <w:b/>
          <w:color w:val="EE0000"/>
          <w:sz w:val="22"/>
          <w:szCs w:val="22"/>
        </w:rPr>
        <w:br/>
      </w:r>
      <w:r w:rsidR="005F03C4" w:rsidRPr="005F03C4">
        <w:rPr>
          <w:b/>
          <w:bCs/>
          <w:sz w:val="22"/>
          <w:szCs w:val="22"/>
        </w:rPr>
        <w:t xml:space="preserve">В Стамбуле: </w:t>
      </w:r>
      <w:r w:rsidR="005F03C4" w:rsidRPr="005F03C4">
        <w:rPr>
          <w:sz w:val="22"/>
          <w:szCs w:val="22"/>
        </w:rPr>
        <w:t>+90</w:t>
      </w:r>
      <w:r w:rsidR="005F03C4">
        <w:rPr>
          <w:sz w:val="22"/>
          <w:szCs w:val="22"/>
        </w:rPr>
        <w:t> </w:t>
      </w:r>
      <w:r w:rsidR="005F03C4" w:rsidRPr="005F03C4">
        <w:rPr>
          <w:sz w:val="22"/>
          <w:szCs w:val="22"/>
        </w:rPr>
        <w:t>530</w:t>
      </w:r>
      <w:r w:rsidR="005F03C4">
        <w:rPr>
          <w:sz w:val="22"/>
          <w:szCs w:val="22"/>
        </w:rPr>
        <w:t> </w:t>
      </w:r>
      <w:r w:rsidR="005F03C4" w:rsidRPr="005F03C4">
        <w:rPr>
          <w:sz w:val="22"/>
          <w:szCs w:val="22"/>
        </w:rPr>
        <w:t>300</w:t>
      </w:r>
      <w:r w:rsidR="005F03C4">
        <w:rPr>
          <w:sz w:val="22"/>
          <w:szCs w:val="22"/>
        </w:rPr>
        <w:t> </w:t>
      </w:r>
      <w:r w:rsidR="005F03C4" w:rsidRPr="005F03C4">
        <w:rPr>
          <w:sz w:val="22"/>
          <w:szCs w:val="22"/>
        </w:rPr>
        <w:t>962</w:t>
      </w:r>
      <w:r w:rsidR="005F03C4">
        <w:rPr>
          <w:sz w:val="22"/>
          <w:szCs w:val="22"/>
        </w:rPr>
        <w:t xml:space="preserve"> </w:t>
      </w:r>
      <w:r w:rsidR="005F03C4" w:rsidRPr="005F03C4">
        <w:rPr>
          <w:sz w:val="22"/>
          <w:szCs w:val="22"/>
        </w:rPr>
        <w:t>4 Ильяс (</w:t>
      </w:r>
      <w:r w:rsidR="005F03C4">
        <w:rPr>
          <w:sz w:val="22"/>
          <w:szCs w:val="22"/>
        </w:rPr>
        <w:t xml:space="preserve">доступен в </w:t>
      </w:r>
      <w:r w:rsidR="005F03C4" w:rsidRPr="005F03C4">
        <w:rPr>
          <w:sz w:val="22"/>
          <w:szCs w:val="22"/>
        </w:rPr>
        <w:t>WhatsApp и Telegram)</w:t>
      </w:r>
    </w:p>
    <w:p w14:paraId="27C89466" w14:textId="61341930" w:rsidR="00EA644D" w:rsidRPr="00EA644D" w:rsidRDefault="005F03C4" w:rsidP="005F03C4">
      <w:pPr>
        <w:rPr>
          <w:b/>
          <w:sz w:val="22"/>
          <w:szCs w:val="22"/>
        </w:rPr>
      </w:pPr>
      <w:r w:rsidRPr="005F03C4">
        <w:rPr>
          <w:sz w:val="22"/>
          <w:szCs w:val="22"/>
        </w:rPr>
        <w:t>В Каппадокии: +90</w:t>
      </w:r>
      <w:r>
        <w:rPr>
          <w:sz w:val="22"/>
          <w:szCs w:val="22"/>
        </w:rPr>
        <w:t> </w:t>
      </w:r>
      <w:r w:rsidRPr="005F03C4">
        <w:rPr>
          <w:sz w:val="22"/>
          <w:szCs w:val="22"/>
        </w:rPr>
        <w:t>532</w:t>
      </w:r>
      <w:r>
        <w:rPr>
          <w:sz w:val="22"/>
          <w:szCs w:val="22"/>
        </w:rPr>
        <w:t> </w:t>
      </w:r>
      <w:r w:rsidRPr="005F03C4">
        <w:rPr>
          <w:sz w:val="22"/>
          <w:szCs w:val="22"/>
        </w:rPr>
        <w:t>660</w:t>
      </w:r>
      <w:r>
        <w:rPr>
          <w:sz w:val="22"/>
          <w:szCs w:val="22"/>
        </w:rPr>
        <w:t> </w:t>
      </w:r>
      <w:r w:rsidRPr="005F03C4">
        <w:rPr>
          <w:sz w:val="22"/>
          <w:szCs w:val="22"/>
        </w:rPr>
        <w:t>46</w:t>
      </w:r>
      <w:r>
        <w:rPr>
          <w:sz w:val="22"/>
          <w:szCs w:val="22"/>
        </w:rPr>
        <w:t xml:space="preserve"> </w:t>
      </w:r>
      <w:r w:rsidRPr="005F03C4">
        <w:rPr>
          <w:sz w:val="22"/>
          <w:szCs w:val="22"/>
        </w:rPr>
        <w:t>21 Мустафа (</w:t>
      </w:r>
      <w:r>
        <w:rPr>
          <w:sz w:val="22"/>
          <w:szCs w:val="22"/>
        </w:rPr>
        <w:t>доступен в</w:t>
      </w:r>
      <w:r w:rsidRPr="005F03C4">
        <w:rPr>
          <w:sz w:val="22"/>
          <w:szCs w:val="22"/>
        </w:rPr>
        <w:t xml:space="preserve"> WhatsApp и Telegram)</w:t>
      </w:r>
      <w:r w:rsidR="00EA644D" w:rsidRPr="00692115">
        <w:rPr>
          <w:sz w:val="22"/>
          <w:szCs w:val="22"/>
        </w:rPr>
        <w:br/>
      </w:r>
      <w:r w:rsidR="00EA644D" w:rsidRPr="00692115">
        <w:rPr>
          <w:sz w:val="22"/>
          <w:szCs w:val="22"/>
        </w:rPr>
        <w:br/>
      </w:r>
      <w:r w:rsidR="00EA644D" w:rsidRPr="00692115">
        <w:rPr>
          <w:sz w:val="22"/>
          <w:szCs w:val="22"/>
        </w:rPr>
        <w:br/>
      </w:r>
      <w:r w:rsidR="00EA644D" w:rsidRPr="00EA644D">
        <w:rPr>
          <w:b/>
          <w:sz w:val="22"/>
          <w:szCs w:val="22"/>
        </w:rPr>
        <w:t xml:space="preserve">СТАМБУЛ. ВСТРЕЧА В АЭРОПОРТУ ПРИБЫТИЯ </w:t>
      </w:r>
    </w:p>
    <w:p w14:paraId="54F1CE3E" w14:textId="77777777" w:rsidR="00EA644D" w:rsidRPr="00EA644D" w:rsidRDefault="00EA644D" w:rsidP="00EA644D">
      <w:pPr>
        <w:rPr>
          <w:sz w:val="22"/>
          <w:szCs w:val="22"/>
        </w:rPr>
      </w:pPr>
      <w:r w:rsidRPr="00EA644D">
        <w:rPr>
          <w:sz w:val="22"/>
          <w:szCs w:val="22"/>
        </w:rPr>
        <w:t>Если вы не получили на ленте свой багаж, просим обратиться в офис розыска багажа в аэропорту (Lost &amp; Found Office) для заполнения формы PIR. В форме указываются контакты службы розыска багажа, по которым вы можете уточнять информацию о результатах розыска. Проинформируйте принимающую компанию по указанному выше телефону о том, что вы задерживаетесь в связи с оформлением заявления о неполучении багажа. Если время ожидания позволяет, транспортное средство будет ожидать вас при наличии забронированной услуги трансфера.</w:t>
      </w:r>
    </w:p>
    <w:p w14:paraId="5B81FB69" w14:textId="5A301788" w:rsidR="00EA644D" w:rsidRPr="00EA644D" w:rsidRDefault="00EA644D" w:rsidP="00EA644D">
      <w:pPr>
        <w:rPr>
          <w:sz w:val="22"/>
          <w:szCs w:val="22"/>
        </w:rPr>
      </w:pPr>
      <w:r w:rsidRPr="00EA644D">
        <w:rPr>
          <w:sz w:val="22"/>
          <w:szCs w:val="22"/>
        </w:rPr>
        <w:t xml:space="preserve"> - Если вы прилетаете в </w:t>
      </w:r>
      <w:r w:rsidRPr="00EA644D">
        <w:rPr>
          <w:b/>
          <w:sz w:val="22"/>
          <w:szCs w:val="22"/>
        </w:rPr>
        <w:t>Новый аэропорт Стамбула (IST):</w:t>
      </w:r>
      <w:r w:rsidRPr="00EA644D">
        <w:rPr>
          <w:sz w:val="22"/>
          <w:szCs w:val="22"/>
        </w:rPr>
        <w:t xml:space="preserve"> после получения багажа пройдите зону таможенного контроля и проследуйте к выходу № 1</w:t>
      </w:r>
      <w:r w:rsidR="005F03C4">
        <w:rPr>
          <w:sz w:val="22"/>
          <w:szCs w:val="22"/>
        </w:rPr>
        <w:t>3</w:t>
      </w:r>
      <w:r w:rsidRPr="00EA644D">
        <w:rPr>
          <w:sz w:val="22"/>
          <w:szCs w:val="22"/>
        </w:rPr>
        <w:t xml:space="preserve"> (этаж 0). На улице Вас встретит представитель</w:t>
      </w:r>
      <w:r w:rsidR="00ED606B" w:rsidRPr="00ED606B">
        <w:rPr>
          <w:sz w:val="22"/>
          <w:szCs w:val="22"/>
        </w:rPr>
        <w:t xml:space="preserve"> </w:t>
      </w:r>
      <w:r w:rsidR="00ED606B">
        <w:rPr>
          <w:sz w:val="22"/>
          <w:szCs w:val="22"/>
        </w:rPr>
        <w:t>принимающей клмпании</w:t>
      </w:r>
      <w:r w:rsidRPr="00EA644D">
        <w:rPr>
          <w:sz w:val="22"/>
          <w:szCs w:val="22"/>
        </w:rPr>
        <w:t xml:space="preserve"> с логотипом компании «AQUA TRAVEL</w:t>
      </w:r>
      <w:r w:rsidR="00ED606B" w:rsidRPr="00ED606B">
        <w:rPr>
          <w:sz w:val="22"/>
          <w:szCs w:val="22"/>
        </w:rPr>
        <w:t xml:space="preserve"> GROUP</w:t>
      </w:r>
      <w:r w:rsidRPr="00EA644D">
        <w:rPr>
          <w:sz w:val="22"/>
          <w:szCs w:val="22"/>
        </w:rPr>
        <w:t>».</w:t>
      </w:r>
    </w:p>
    <w:p w14:paraId="2496D1A6" w14:textId="531AA3B2" w:rsidR="00EA644D" w:rsidRPr="00EA644D" w:rsidRDefault="00EA644D" w:rsidP="00EA644D">
      <w:pPr>
        <w:rPr>
          <w:sz w:val="22"/>
          <w:szCs w:val="22"/>
        </w:rPr>
      </w:pPr>
      <w:r w:rsidRPr="00EA644D">
        <w:rPr>
          <w:sz w:val="22"/>
          <w:szCs w:val="22"/>
        </w:rPr>
        <w:t xml:space="preserve">- Если вы прилетаете в </w:t>
      </w:r>
      <w:r w:rsidRPr="00EA644D">
        <w:rPr>
          <w:b/>
          <w:sz w:val="22"/>
          <w:szCs w:val="22"/>
        </w:rPr>
        <w:t>аэропорт имени Сабихи Гёкчен (SAW):</w:t>
      </w:r>
      <w:r w:rsidRPr="00EA644D">
        <w:rPr>
          <w:sz w:val="22"/>
          <w:szCs w:val="22"/>
        </w:rPr>
        <w:t xml:space="preserve"> после получения багажа пройдите зону таможенного контроля и проследуйте к выходу из аэропорта. На улице </w:t>
      </w:r>
      <w:r w:rsidR="00C579EA">
        <w:rPr>
          <w:sz w:val="22"/>
          <w:szCs w:val="22"/>
        </w:rPr>
        <w:t xml:space="preserve">после прохождения всех формальностей </w:t>
      </w:r>
      <w:r w:rsidRPr="00EA644D">
        <w:rPr>
          <w:sz w:val="22"/>
          <w:szCs w:val="22"/>
        </w:rPr>
        <w:t xml:space="preserve">Вас встретит наш представитель </w:t>
      </w:r>
      <w:r w:rsidR="00C579EA">
        <w:rPr>
          <w:sz w:val="22"/>
          <w:szCs w:val="22"/>
        </w:rPr>
        <w:t xml:space="preserve">между колоннами 12 и 13, через дорогу от них размещена указательная табличка </w:t>
      </w:r>
      <w:r w:rsidRPr="00EA644D">
        <w:rPr>
          <w:sz w:val="22"/>
          <w:szCs w:val="22"/>
        </w:rPr>
        <w:t>с логотипом компании «AQUA TRAVEL»</w:t>
      </w:r>
      <w:r w:rsidR="00C579EA">
        <w:rPr>
          <w:sz w:val="22"/>
          <w:szCs w:val="22"/>
        </w:rPr>
        <w:t xml:space="preserve"> </w:t>
      </w:r>
      <w:r w:rsidRPr="00EA644D">
        <w:rPr>
          <w:sz w:val="22"/>
          <w:szCs w:val="22"/>
        </w:rPr>
        <w:t xml:space="preserve">. </w:t>
      </w:r>
    </w:p>
    <w:p w14:paraId="48F5935D" w14:textId="77777777" w:rsidR="00883E0B" w:rsidRDefault="00EA644D" w:rsidP="00EA644D">
      <w:pPr>
        <w:rPr>
          <w:sz w:val="22"/>
          <w:szCs w:val="22"/>
        </w:rPr>
      </w:pPr>
      <w:r w:rsidRPr="00EA644D">
        <w:rPr>
          <w:b/>
          <w:sz w:val="22"/>
          <w:szCs w:val="22"/>
        </w:rPr>
        <w:t>Время ожидания туристов после прибытия рейса не более 1 часа 15 минут.</w:t>
      </w:r>
      <w:r w:rsidRPr="00EA644D">
        <w:rPr>
          <w:sz w:val="22"/>
          <w:szCs w:val="22"/>
        </w:rPr>
        <w:t xml:space="preserve"> В случае, если по любым причинам вы задерживаетесь, проинформируйте принимающую компанию по указанному выше телефону. Если Вы самостоятельно добираетесь до отеля, пожалуйста, проинформируйте об этом представителя «AQUA TRAVEL» в аэропорту и сообщите ему свои контакты для информирования о времени выезда в аэропорт в случае, если у вас забронирован обратный трансфер.</w:t>
      </w:r>
    </w:p>
    <w:p w14:paraId="10232A42" w14:textId="77777777" w:rsidR="00E8151A" w:rsidRPr="007245A1" w:rsidRDefault="00E8151A" w:rsidP="00EA644D">
      <w:pPr>
        <w:rPr>
          <w:sz w:val="22"/>
          <w:szCs w:val="22"/>
        </w:rPr>
      </w:pPr>
    </w:p>
    <w:p w14:paraId="095ACF6E" w14:textId="5198908E" w:rsidR="004425EF" w:rsidRDefault="004425EF" w:rsidP="004425EF">
      <w:pPr>
        <w:rPr>
          <w:b/>
          <w:sz w:val="22"/>
          <w:szCs w:val="22"/>
        </w:rPr>
      </w:pPr>
      <w:r>
        <w:rPr>
          <w:b/>
          <w:sz w:val="22"/>
          <w:szCs w:val="22"/>
        </w:rPr>
        <w:t>КАППАДОКИЯ</w:t>
      </w:r>
      <w:r w:rsidRPr="00EA644D">
        <w:rPr>
          <w:b/>
          <w:sz w:val="22"/>
          <w:szCs w:val="22"/>
        </w:rPr>
        <w:t xml:space="preserve">. ВСТРЕЧА В АЭРОПОРТУ ПРИБЫТИЯ </w:t>
      </w:r>
    </w:p>
    <w:p w14:paraId="3018E6CA" w14:textId="5CDC1CAE" w:rsidR="00F51A91" w:rsidRDefault="004425EF" w:rsidP="007245A1">
      <w:pPr>
        <w:rPr>
          <w:bCs/>
          <w:sz w:val="22"/>
          <w:szCs w:val="22"/>
        </w:rPr>
      </w:pPr>
      <w:r w:rsidRPr="004425EF">
        <w:rPr>
          <w:bCs/>
          <w:sz w:val="22"/>
          <w:szCs w:val="22"/>
        </w:rPr>
        <w:t xml:space="preserve">Представитель принимающей компании встречает на выходе из аэропорта с именной табличкой. </w:t>
      </w:r>
      <w:r>
        <w:rPr>
          <w:bCs/>
          <w:sz w:val="22"/>
          <w:szCs w:val="22"/>
        </w:rPr>
        <w:t xml:space="preserve">Если вы не нашли встречающего, пожалуйста, свяжитесь по телефону горячей линии в Турции </w:t>
      </w:r>
      <w:r w:rsidRPr="004425EF">
        <w:rPr>
          <w:bCs/>
          <w:sz w:val="22"/>
          <w:szCs w:val="22"/>
        </w:rPr>
        <w:t>по WhatsApp</w:t>
      </w:r>
      <w:r w:rsidR="00772306">
        <w:rPr>
          <w:bCs/>
          <w:sz w:val="22"/>
          <w:szCs w:val="22"/>
        </w:rPr>
        <w:t>/</w:t>
      </w:r>
      <w:r w:rsidR="00772306" w:rsidRPr="00772306">
        <w:t xml:space="preserve"> </w:t>
      </w:r>
      <w:r w:rsidR="00772306" w:rsidRPr="00772306">
        <w:rPr>
          <w:bCs/>
          <w:sz w:val="22"/>
          <w:szCs w:val="22"/>
        </w:rPr>
        <w:t>Telegram</w:t>
      </w:r>
      <w:r w:rsidRPr="004425EF">
        <w:rPr>
          <w:bCs/>
          <w:sz w:val="22"/>
          <w:szCs w:val="22"/>
        </w:rPr>
        <w:t xml:space="preserve"> </w:t>
      </w:r>
      <w:r w:rsidR="00772306" w:rsidRPr="00772306">
        <w:rPr>
          <w:bCs/>
          <w:sz w:val="22"/>
          <w:szCs w:val="22"/>
        </w:rPr>
        <w:t>+90 532 660 46 21</w:t>
      </w:r>
    </w:p>
    <w:p w14:paraId="7EB1A11A" w14:textId="77777777" w:rsidR="00772306" w:rsidRPr="007245A1" w:rsidRDefault="00772306" w:rsidP="007245A1">
      <w:pPr>
        <w:rPr>
          <w:sz w:val="22"/>
          <w:szCs w:val="22"/>
        </w:rPr>
      </w:pPr>
    </w:p>
    <w:p w14:paraId="465AB1CB" w14:textId="77777777" w:rsidR="00A35B32" w:rsidRPr="00A35B32" w:rsidRDefault="00A35B32" w:rsidP="00A35B32">
      <w:pPr>
        <w:rPr>
          <w:b/>
          <w:sz w:val="22"/>
          <w:szCs w:val="22"/>
        </w:rPr>
      </w:pPr>
      <w:r w:rsidRPr="00A35B32">
        <w:rPr>
          <w:b/>
          <w:sz w:val="22"/>
          <w:szCs w:val="22"/>
        </w:rPr>
        <w:t xml:space="preserve">ОСОБЕННОСТИ ОБСЛУЖИВАНИЯ </w:t>
      </w:r>
    </w:p>
    <w:p w14:paraId="20638D7E" w14:textId="77777777" w:rsidR="00A35B32" w:rsidRPr="00A35B32" w:rsidRDefault="00A35B32" w:rsidP="00A35B32">
      <w:pPr>
        <w:rPr>
          <w:b/>
          <w:sz w:val="22"/>
          <w:szCs w:val="22"/>
        </w:rPr>
      </w:pPr>
      <w:r w:rsidRPr="00A35B32">
        <w:rPr>
          <w:b/>
          <w:sz w:val="22"/>
          <w:szCs w:val="22"/>
        </w:rPr>
        <w:t xml:space="preserve">Трансфер. </w:t>
      </w:r>
    </w:p>
    <w:p w14:paraId="2637DEF6" w14:textId="77777777" w:rsidR="00A35B32" w:rsidRPr="00A35B32" w:rsidRDefault="00A35B32" w:rsidP="00A35B32">
      <w:pPr>
        <w:rPr>
          <w:sz w:val="22"/>
          <w:szCs w:val="22"/>
        </w:rPr>
      </w:pPr>
      <w:r w:rsidRPr="00A35B32">
        <w:rPr>
          <w:sz w:val="22"/>
          <w:szCs w:val="22"/>
        </w:rPr>
        <w:t xml:space="preserve">Время ожидания группового трансфера с момента посадки самолета – 1 час 15 минут. </w:t>
      </w:r>
    </w:p>
    <w:p w14:paraId="48714215" w14:textId="77777777" w:rsidR="00A35B32" w:rsidRPr="00A35B32" w:rsidRDefault="00A35B32" w:rsidP="00A35B32">
      <w:pPr>
        <w:rPr>
          <w:sz w:val="22"/>
          <w:szCs w:val="22"/>
        </w:rPr>
      </w:pPr>
      <w:r w:rsidRPr="00A35B32">
        <w:rPr>
          <w:sz w:val="22"/>
          <w:szCs w:val="22"/>
        </w:rPr>
        <w:t xml:space="preserve">Трансфер будет сопровождать представитель, который предоставит существенную информацию о путешествии. Во время трансфера представитель уточнит у Вас контактные данные с целью последующего информирования о времени выезда в аэропорт на кануне окончания путешествия. Ввиду </w:t>
      </w:r>
      <w:r w:rsidRPr="00A35B32">
        <w:rPr>
          <w:sz w:val="22"/>
          <w:szCs w:val="22"/>
        </w:rPr>
        <w:lastRenderedPageBreak/>
        <w:t xml:space="preserve">градостроительных особенностей некоторых районов Стамбула, высадка из трансфера у главного входа некоторых отелей невозможна. В таких случаях, с места высадки из трансфера до отеля Вас сопроводит представитель. </w:t>
      </w:r>
    </w:p>
    <w:p w14:paraId="3C00FABE" w14:textId="77777777" w:rsidR="00A35B32" w:rsidRPr="00A35B32" w:rsidRDefault="00A35B32" w:rsidP="00A35B32">
      <w:pPr>
        <w:rPr>
          <w:sz w:val="22"/>
          <w:szCs w:val="22"/>
        </w:rPr>
      </w:pPr>
      <w:r w:rsidRPr="00A35B32">
        <w:rPr>
          <w:sz w:val="22"/>
          <w:szCs w:val="22"/>
        </w:rPr>
        <w:t>Групповой трансфер осуществляется на MIDIBUS, очередность заезда в отели определяется их расположением. Индивидуальный трансфер осуществляется без заезда в другие отели.</w:t>
      </w:r>
    </w:p>
    <w:p w14:paraId="0CA02012" w14:textId="77777777" w:rsidR="00A35B32" w:rsidRPr="00A35B32" w:rsidRDefault="00A35B32" w:rsidP="00A35B32">
      <w:pPr>
        <w:rPr>
          <w:sz w:val="22"/>
          <w:szCs w:val="22"/>
        </w:rPr>
      </w:pPr>
    </w:p>
    <w:p w14:paraId="75FB0C3B" w14:textId="77777777" w:rsidR="00A35B32" w:rsidRPr="00A35B32" w:rsidRDefault="00A35B32" w:rsidP="00A35B32">
      <w:pPr>
        <w:rPr>
          <w:b/>
          <w:sz w:val="22"/>
          <w:szCs w:val="22"/>
        </w:rPr>
      </w:pPr>
      <w:r w:rsidRPr="00A35B32">
        <w:rPr>
          <w:b/>
          <w:sz w:val="22"/>
          <w:szCs w:val="22"/>
        </w:rPr>
        <w:t>Отельные гиды</w:t>
      </w:r>
    </w:p>
    <w:p w14:paraId="3B112E64" w14:textId="77777777" w:rsidR="00A35B32" w:rsidRPr="00A35B32" w:rsidRDefault="00A35B32" w:rsidP="00A35B32">
      <w:pPr>
        <w:rPr>
          <w:sz w:val="22"/>
          <w:szCs w:val="22"/>
        </w:rPr>
      </w:pPr>
      <w:r w:rsidRPr="00A35B32">
        <w:rPr>
          <w:sz w:val="22"/>
          <w:szCs w:val="22"/>
        </w:rPr>
        <w:t xml:space="preserve">По прибытию в отель Вас встретит отельный гид нашей компании «AQUA TRAVEL», с которым Вы договоритесь о дате и времени проведения информационной встречи и обменяетесь контактами. Обращаем Ваше внимание, что в удаленных районах Стамбула, так называемая «Азия», поддержка гида может быть оказана только дистанционно по телефону. </w:t>
      </w:r>
    </w:p>
    <w:p w14:paraId="1D2D8F04" w14:textId="68F3D78C" w:rsidR="00A35B32" w:rsidRPr="00A35B32" w:rsidRDefault="00A35B32" w:rsidP="00A35B32">
      <w:pPr>
        <w:rPr>
          <w:sz w:val="22"/>
          <w:szCs w:val="22"/>
        </w:rPr>
      </w:pPr>
      <w:r w:rsidRPr="00A35B32">
        <w:rPr>
          <w:sz w:val="22"/>
          <w:szCs w:val="22"/>
        </w:rPr>
        <w:t>Прибытие иным от забронированного рейсом</w:t>
      </w:r>
      <w:r w:rsidR="00ED606B">
        <w:rPr>
          <w:sz w:val="22"/>
          <w:szCs w:val="22"/>
        </w:rPr>
        <w:t>.</w:t>
      </w:r>
    </w:p>
    <w:p w14:paraId="77D45A60" w14:textId="77777777" w:rsidR="00A35B32" w:rsidRPr="00A35B32" w:rsidRDefault="00A35B32" w:rsidP="00A35B32">
      <w:pPr>
        <w:rPr>
          <w:sz w:val="22"/>
          <w:szCs w:val="22"/>
        </w:rPr>
      </w:pPr>
      <w:r w:rsidRPr="00A35B32">
        <w:rPr>
          <w:sz w:val="22"/>
          <w:szCs w:val="22"/>
        </w:rPr>
        <w:t xml:space="preserve">При опоздании на свой рейс просим незамедлительно проинформировать туроператора с целью оповещения принимающей компании о Вашем позднем прибытии. </w:t>
      </w:r>
    </w:p>
    <w:p w14:paraId="289C117C" w14:textId="77777777" w:rsidR="00A35B32" w:rsidRPr="00A35B32" w:rsidRDefault="00A35B32" w:rsidP="00A35B32">
      <w:pPr>
        <w:rPr>
          <w:sz w:val="22"/>
          <w:szCs w:val="22"/>
        </w:rPr>
      </w:pPr>
    </w:p>
    <w:p w14:paraId="06577839" w14:textId="77777777" w:rsidR="00A35B32" w:rsidRPr="00A35B32" w:rsidRDefault="00A35B32" w:rsidP="00A35B32">
      <w:pPr>
        <w:rPr>
          <w:b/>
          <w:sz w:val="22"/>
          <w:szCs w:val="22"/>
        </w:rPr>
      </w:pPr>
      <w:r w:rsidRPr="00A35B32">
        <w:rPr>
          <w:b/>
          <w:sz w:val="22"/>
          <w:szCs w:val="22"/>
        </w:rPr>
        <w:t>Не получение багажа по прибытии</w:t>
      </w:r>
    </w:p>
    <w:p w14:paraId="64ABE2B2" w14:textId="77777777" w:rsidR="00A35B32" w:rsidRDefault="00A35B32" w:rsidP="00A35B32">
      <w:pPr>
        <w:rPr>
          <w:sz w:val="22"/>
          <w:szCs w:val="22"/>
        </w:rPr>
      </w:pPr>
      <w:r w:rsidRPr="00A35B32">
        <w:rPr>
          <w:sz w:val="22"/>
          <w:szCs w:val="22"/>
        </w:rPr>
        <w:t xml:space="preserve">Заполните в аэропорту форму PIR, проследуйте в отель и дождитесь информации о результатах розыска от авиаперевозчика. Если ваш багаж найден, он будет доставлен в аэропорт прибытия. Ввиду действующих ограничений, с целью обеспечения безопасности, получить багаж может только пассажир самостоятельно, при себе необходимо иметь заграничный паспорт и посадочный талон. Организация группового трансфера в аэропорт и обратно возможна за дополнительную плату. </w:t>
      </w:r>
    </w:p>
    <w:p w14:paraId="3124A526" w14:textId="77777777" w:rsidR="00A35B32" w:rsidRPr="00A35B32" w:rsidRDefault="00A35B32" w:rsidP="00A35B32">
      <w:pPr>
        <w:rPr>
          <w:sz w:val="22"/>
          <w:szCs w:val="22"/>
        </w:rPr>
      </w:pPr>
    </w:p>
    <w:p w14:paraId="65E07E84" w14:textId="77777777" w:rsidR="00A35B32" w:rsidRPr="00A35B32" w:rsidRDefault="00A35B32" w:rsidP="00A35B32">
      <w:pPr>
        <w:rPr>
          <w:b/>
          <w:sz w:val="22"/>
          <w:szCs w:val="22"/>
        </w:rPr>
      </w:pPr>
      <w:r>
        <w:rPr>
          <w:b/>
          <w:sz w:val="22"/>
          <w:szCs w:val="22"/>
        </w:rPr>
        <w:t>Экскурсионное обслуживание</w:t>
      </w:r>
    </w:p>
    <w:p w14:paraId="70627461" w14:textId="77777777" w:rsidR="00A35B32" w:rsidRPr="00A35B32" w:rsidRDefault="00A35B32" w:rsidP="00A35B32">
      <w:pPr>
        <w:rPr>
          <w:sz w:val="22"/>
          <w:szCs w:val="22"/>
        </w:rPr>
      </w:pPr>
      <w:r w:rsidRPr="00A35B32">
        <w:rPr>
          <w:sz w:val="22"/>
          <w:szCs w:val="22"/>
        </w:rPr>
        <w:t xml:space="preserve">Туристы, турпакет которых включает экскурсионные программы, в назначенное время должны находиться в холле гостиницы. Представитель компании «AQUA TRAVEL» в холле гостиницы объявит, что туристы «AQUA TRAVEL» приглашаются на экскурсию. Обращаем внимание на то, что автобус заезжает в несколько гостиниц, поэтому возможна задержка до 20-30 минут. В случае более длительной задержки свяжитесь с отельным гидом или по номеру +90 530 300 96 24. Отмена экскурсий, приобретенных на месте, возможна только согласно правилам, указанным в квитанции. Отказ от экскурсий в составе экскурсионного тура возможен без возмещения их стоимости. Если вы пропускаете завтрак в отеле (при условии, что </w:t>
      </w:r>
      <w:r>
        <w:rPr>
          <w:sz w:val="22"/>
          <w:szCs w:val="22"/>
        </w:rPr>
        <w:t>р</w:t>
      </w:r>
      <w:r w:rsidRPr="00A35B32">
        <w:rPr>
          <w:sz w:val="22"/>
          <w:szCs w:val="22"/>
        </w:rPr>
        <w:t xml:space="preserve">азмещение забронировано с питанием) по причине раннего выезда на экскурсию, вы можете самостоятельно заказать ланч-бокс на ресепшен отеля не позднее 18:00 за день до экскурсии. </w:t>
      </w:r>
    </w:p>
    <w:p w14:paraId="0C1792B2" w14:textId="74D7AC4C" w:rsidR="00A35B32" w:rsidRDefault="00A35B32" w:rsidP="00A35B32">
      <w:pPr>
        <w:rPr>
          <w:sz w:val="22"/>
          <w:szCs w:val="22"/>
        </w:rPr>
      </w:pPr>
      <w:r w:rsidRPr="00A35B32">
        <w:rPr>
          <w:sz w:val="22"/>
          <w:szCs w:val="22"/>
        </w:rPr>
        <w:t xml:space="preserve">Время выезда на экскурсии можно уточнить у отельного гида </w:t>
      </w:r>
      <w:r>
        <w:rPr>
          <w:sz w:val="22"/>
          <w:szCs w:val="22"/>
        </w:rPr>
        <w:t>по</w:t>
      </w:r>
      <w:r w:rsidRPr="00A35B32">
        <w:rPr>
          <w:sz w:val="22"/>
          <w:szCs w:val="22"/>
        </w:rPr>
        <w:t xml:space="preserve"> WhatsApp</w:t>
      </w:r>
      <w:r w:rsidR="00772306">
        <w:rPr>
          <w:sz w:val="22"/>
          <w:szCs w:val="22"/>
        </w:rPr>
        <w:t>/</w:t>
      </w:r>
      <w:r w:rsidR="00772306" w:rsidRPr="00772306">
        <w:rPr>
          <w:sz w:val="22"/>
          <w:szCs w:val="22"/>
        </w:rPr>
        <w:t>Telegram</w:t>
      </w:r>
      <w:r w:rsidRPr="00A35B32">
        <w:rPr>
          <w:sz w:val="22"/>
          <w:szCs w:val="22"/>
        </w:rPr>
        <w:t xml:space="preserve"> +90 530 300 96 24.</w:t>
      </w:r>
    </w:p>
    <w:p w14:paraId="7F63680A" w14:textId="77777777" w:rsidR="00A35B32" w:rsidRPr="00A35B32" w:rsidRDefault="00A35B32" w:rsidP="00A35B32">
      <w:pPr>
        <w:rPr>
          <w:sz w:val="22"/>
          <w:szCs w:val="22"/>
        </w:rPr>
      </w:pPr>
    </w:p>
    <w:p w14:paraId="239B3C60" w14:textId="77777777" w:rsidR="00A35B32" w:rsidRPr="00A35B32" w:rsidRDefault="00A35B32" w:rsidP="00A35B32">
      <w:pPr>
        <w:rPr>
          <w:b/>
          <w:sz w:val="22"/>
          <w:szCs w:val="22"/>
        </w:rPr>
      </w:pPr>
      <w:r>
        <w:rPr>
          <w:b/>
          <w:sz w:val="22"/>
          <w:szCs w:val="22"/>
        </w:rPr>
        <w:t>Выезд в аэропорт</w:t>
      </w:r>
    </w:p>
    <w:p w14:paraId="1567E25B" w14:textId="1B27BC7F" w:rsidR="00A35B32" w:rsidRPr="00A35B32" w:rsidRDefault="00A35B32" w:rsidP="00A35B32">
      <w:pPr>
        <w:rPr>
          <w:sz w:val="22"/>
          <w:szCs w:val="22"/>
        </w:rPr>
      </w:pPr>
      <w:r w:rsidRPr="00A35B32">
        <w:rPr>
          <w:sz w:val="22"/>
          <w:szCs w:val="22"/>
        </w:rPr>
        <w:t xml:space="preserve">Точное время обратного трансфера сообщается накануне выезда (после 18-00) посредством рассылки сообщений на номера WhatsApp туристов. Дополнительно вы можете уточнить время выезда в аэропорт через WhatsApp +90 530 300 96 24 или обратившись к своему отельному гиду. Если вы планируете самостоятельно добираться до аэропорта, пожалуйста, проинформируйте об этом отельного гида. Перед посадкой в автобус убедительно просим Вас проверить наличие всех документов, вещей необходимых для вашего возвращения. </w:t>
      </w:r>
    </w:p>
    <w:p w14:paraId="4D63685E" w14:textId="01C26EF7" w:rsidR="00A35B32" w:rsidRDefault="00A35B32" w:rsidP="00A35B32">
      <w:pPr>
        <w:rPr>
          <w:sz w:val="22"/>
          <w:szCs w:val="22"/>
        </w:rPr>
      </w:pPr>
      <w:r w:rsidRPr="00A35B32">
        <w:rPr>
          <w:sz w:val="22"/>
          <w:szCs w:val="22"/>
        </w:rPr>
        <w:t xml:space="preserve">При нашем стремлении четко соблюдать график приезда </w:t>
      </w:r>
      <w:r w:rsidR="00ED606B" w:rsidRPr="00A35B32">
        <w:rPr>
          <w:sz w:val="22"/>
          <w:szCs w:val="22"/>
        </w:rPr>
        <w:t>трансфера</w:t>
      </w:r>
      <w:r w:rsidRPr="00A35B32">
        <w:rPr>
          <w:sz w:val="22"/>
          <w:szCs w:val="22"/>
        </w:rPr>
        <w:t xml:space="preserve"> в ваш отель, заранее приносим свои извинения за некоторые возможные задержки, возникающие по независящим от нас причинам. В случае, если трансфер не прибыл в течении 20 минут после назначенного времени, незамедлительно свяжитесь с гидом или службой поддержки в Турции +90 530 300 96 24. </w:t>
      </w:r>
    </w:p>
    <w:p w14:paraId="79A7B789" w14:textId="77777777" w:rsidR="00A35B32" w:rsidRPr="00A35B32" w:rsidRDefault="00A35B32" w:rsidP="00A35B32">
      <w:pPr>
        <w:rPr>
          <w:sz w:val="22"/>
          <w:szCs w:val="22"/>
        </w:rPr>
      </w:pPr>
    </w:p>
    <w:p w14:paraId="3238F75C" w14:textId="77777777" w:rsidR="00A35B32" w:rsidRPr="00A35B32" w:rsidRDefault="00A35B32" w:rsidP="00A35B32">
      <w:pPr>
        <w:rPr>
          <w:sz w:val="22"/>
          <w:szCs w:val="22"/>
        </w:rPr>
      </w:pPr>
      <w:r w:rsidRPr="00A35B32">
        <w:rPr>
          <w:b/>
          <w:sz w:val="22"/>
          <w:szCs w:val="22"/>
        </w:rPr>
        <w:t>Забытые вещи</w:t>
      </w:r>
      <w:r w:rsidRPr="00A35B32">
        <w:rPr>
          <w:b/>
          <w:sz w:val="22"/>
          <w:szCs w:val="22"/>
        </w:rPr>
        <w:br/>
      </w:r>
      <w:r w:rsidRPr="00A35B32">
        <w:rPr>
          <w:sz w:val="22"/>
          <w:szCs w:val="22"/>
        </w:rPr>
        <w:t>Принимающая компания не несет ответственность за забытые или потерянные вещи, и не принимает их на хранение. Если вещи будут найдены после вашего возвращения домой, мы будем рады сообщить вам их местоположение, при этом ответственность за доставку вещей возлагается на гостей туроператора ввиду административных и таможенных сложностей и ограничений.</w:t>
      </w:r>
    </w:p>
    <w:p w14:paraId="4E76502C" w14:textId="77777777" w:rsidR="00A35B32" w:rsidRPr="00A35B32" w:rsidRDefault="00A35B32" w:rsidP="00A35B32">
      <w:pPr>
        <w:rPr>
          <w:sz w:val="22"/>
          <w:szCs w:val="22"/>
        </w:rPr>
      </w:pPr>
    </w:p>
    <w:p w14:paraId="2BEE9A54" w14:textId="77777777" w:rsidR="00F51A91" w:rsidRPr="007245A1" w:rsidRDefault="00F51A91" w:rsidP="007245A1">
      <w:pPr>
        <w:rPr>
          <w:b/>
          <w:sz w:val="22"/>
          <w:szCs w:val="22"/>
        </w:rPr>
      </w:pPr>
      <w:r w:rsidRPr="007245A1">
        <w:rPr>
          <w:b/>
          <w:sz w:val="22"/>
          <w:szCs w:val="22"/>
        </w:rPr>
        <w:t>Поддержка туристов в Турции</w:t>
      </w:r>
    </w:p>
    <w:p w14:paraId="7BA34308" w14:textId="77777777" w:rsidR="00F51A91" w:rsidRPr="007245A1" w:rsidRDefault="00F51A91" w:rsidP="007245A1">
      <w:pPr>
        <w:rPr>
          <w:sz w:val="22"/>
          <w:szCs w:val="22"/>
        </w:rPr>
      </w:pPr>
      <w:r w:rsidRPr="007245A1">
        <w:rPr>
          <w:sz w:val="22"/>
          <w:szCs w:val="22"/>
        </w:rPr>
        <w:t>С целью повышения качества обслуживания, обеспечения информационной поддержки и безопасности иностранных туристов в регионе Анталья турецкими туристскими властями был создан туристско-информационный колл-центр «Alo 179». В центре работают операторы, владеющие русским, английским и немецким языками. Линия 179 предназначена для помощи иностранцам по широкому спектру вопросов туристического обслуживания в Анталье: размещение в отелях, качество предоставляемых услуг и питания, отношение обслуживающего персонала, уровень сервиса, транспортное обеспечение и др.</w:t>
      </w:r>
    </w:p>
    <w:p w14:paraId="414F84CA" w14:textId="4A4931B8" w:rsidR="00F51A91" w:rsidRPr="007245A1" w:rsidRDefault="00F51A91" w:rsidP="007245A1">
      <w:pPr>
        <w:rPr>
          <w:sz w:val="22"/>
          <w:szCs w:val="22"/>
        </w:rPr>
      </w:pPr>
      <w:r w:rsidRPr="007245A1">
        <w:rPr>
          <w:sz w:val="22"/>
          <w:szCs w:val="22"/>
        </w:rPr>
        <w:t>С 1 июня по 1 октября колл-центр «179» принимает звонки круглосуточно, в остальное время года – с</w:t>
      </w:r>
      <w:r w:rsidR="00772306">
        <w:rPr>
          <w:sz w:val="22"/>
          <w:szCs w:val="22"/>
        </w:rPr>
        <w:t xml:space="preserve"> 0</w:t>
      </w:r>
      <w:r w:rsidRPr="007245A1">
        <w:rPr>
          <w:sz w:val="22"/>
          <w:szCs w:val="22"/>
        </w:rPr>
        <w:t>9:00 до 17:00.</w:t>
      </w:r>
    </w:p>
    <w:p w14:paraId="22A60F07" w14:textId="77777777" w:rsidR="00F51A91" w:rsidRPr="007245A1" w:rsidRDefault="00F51A91" w:rsidP="007245A1">
      <w:pPr>
        <w:rPr>
          <w:sz w:val="22"/>
          <w:szCs w:val="22"/>
          <w:lang w:val="en-US"/>
        </w:rPr>
      </w:pPr>
      <w:r w:rsidRPr="007245A1">
        <w:rPr>
          <w:sz w:val="22"/>
          <w:szCs w:val="22"/>
          <w:lang w:val="en-US"/>
        </w:rPr>
        <w:t>E-mail: antalya.179@kulturturizm.gov.tr.</w:t>
      </w:r>
    </w:p>
    <w:p w14:paraId="579B4A9F" w14:textId="77777777" w:rsidR="00F51A91" w:rsidRPr="007245A1" w:rsidRDefault="00F51A91" w:rsidP="007245A1">
      <w:pPr>
        <w:rPr>
          <w:sz w:val="22"/>
          <w:szCs w:val="22"/>
          <w:lang w:val="en-US"/>
        </w:rPr>
      </w:pPr>
    </w:p>
    <w:p w14:paraId="7B8A8FBF" w14:textId="77777777" w:rsidR="0000637A" w:rsidRPr="007245A1" w:rsidRDefault="0000637A" w:rsidP="007245A1">
      <w:pPr>
        <w:rPr>
          <w:b/>
          <w:sz w:val="22"/>
          <w:szCs w:val="22"/>
        </w:rPr>
      </w:pPr>
      <w:r w:rsidRPr="007245A1">
        <w:rPr>
          <w:b/>
          <w:sz w:val="22"/>
          <w:szCs w:val="22"/>
        </w:rPr>
        <w:t>Полезные адреса и телефоны</w:t>
      </w:r>
    </w:p>
    <w:p w14:paraId="0DB9985D" w14:textId="77777777" w:rsidR="0000637A" w:rsidRPr="00B41FEC" w:rsidRDefault="0000637A" w:rsidP="007245A1">
      <w:pPr>
        <w:rPr>
          <w:b/>
          <w:sz w:val="22"/>
          <w:szCs w:val="22"/>
        </w:rPr>
      </w:pPr>
      <w:r w:rsidRPr="00B41FEC">
        <w:rPr>
          <w:b/>
          <w:sz w:val="22"/>
          <w:szCs w:val="22"/>
        </w:rPr>
        <w:t>Посольство РФ в Анкаре</w:t>
      </w:r>
    </w:p>
    <w:p w14:paraId="2416D292" w14:textId="77777777" w:rsidR="0000637A" w:rsidRPr="00B41FEC" w:rsidRDefault="0000637A" w:rsidP="007245A1">
      <w:pPr>
        <w:rPr>
          <w:sz w:val="22"/>
          <w:szCs w:val="22"/>
        </w:rPr>
      </w:pPr>
      <w:r w:rsidRPr="00B41FEC">
        <w:rPr>
          <w:sz w:val="22"/>
          <w:szCs w:val="22"/>
        </w:rPr>
        <w:t xml:space="preserve">Адрес: </w:t>
      </w:r>
      <w:r w:rsidRPr="00B41FEC">
        <w:rPr>
          <w:sz w:val="22"/>
          <w:szCs w:val="22"/>
          <w:lang w:val="en-US"/>
        </w:rPr>
        <w:t>Andrey</w:t>
      </w:r>
      <w:r w:rsidRPr="00B41FEC">
        <w:rPr>
          <w:sz w:val="22"/>
          <w:szCs w:val="22"/>
        </w:rPr>
        <w:t xml:space="preserve"> </w:t>
      </w:r>
      <w:r w:rsidRPr="00B41FEC">
        <w:rPr>
          <w:sz w:val="22"/>
          <w:szCs w:val="22"/>
          <w:lang w:val="en-US"/>
        </w:rPr>
        <w:t>Karlov</w:t>
      </w:r>
      <w:r w:rsidRPr="00B41FEC">
        <w:rPr>
          <w:sz w:val="22"/>
          <w:szCs w:val="22"/>
        </w:rPr>
        <w:t xml:space="preserve"> </w:t>
      </w:r>
      <w:r w:rsidRPr="00B41FEC">
        <w:rPr>
          <w:sz w:val="22"/>
          <w:szCs w:val="22"/>
          <w:lang w:val="en-US"/>
        </w:rPr>
        <w:t>soka</w:t>
      </w:r>
      <w:r w:rsidRPr="00B41FEC">
        <w:rPr>
          <w:sz w:val="22"/>
          <w:szCs w:val="22"/>
        </w:rPr>
        <w:t xml:space="preserve">ğı, </w:t>
      </w:r>
      <w:r w:rsidRPr="00B41FEC">
        <w:rPr>
          <w:sz w:val="22"/>
          <w:szCs w:val="22"/>
          <w:lang w:val="en-US"/>
        </w:rPr>
        <w:t>No</w:t>
      </w:r>
      <w:r w:rsidRPr="00B41FEC">
        <w:rPr>
          <w:sz w:val="22"/>
          <w:szCs w:val="22"/>
        </w:rPr>
        <w:t xml:space="preserve"> 5, 06692, Ç</w:t>
      </w:r>
      <w:r w:rsidRPr="00B41FEC">
        <w:rPr>
          <w:sz w:val="22"/>
          <w:szCs w:val="22"/>
          <w:lang w:val="en-US"/>
        </w:rPr>
        <w:t>ankaya</w:t>
      </w:r>
      <w:r w:rsidRPr="00B41FEC">
        <w:rPr>
          <w:sz w:val="22"/>
          <w:szCs w:val="22"/>
        </w:rPr>
        <w:t xml:space="preserve"> (</w:t>
      </w:r>
      <w:r w:rsidRPr="00B41FEC">
        <w:rPr>
          <w:sz w:val="22"/>
          <w:szCs w:val="22"/>
          <w:lang w:val="en-US"/>
        </w:rPr>
        <w:t>P</w:t>
      </w:r>
      <w:r w:rsidRPr="00B41FEC">
        <w:rPr>
          <w:sz w:val="22"/>
          <w:szCs w:val="22"/>
        </w:rPr>
        <w:t>.</w:t>
      </w:r>
      <w:r w:rsidRPr="00B41FEC">
        <w:rPr>
          <w:sz w:val="22"/>
          <w:szCs w:val="22"/>
          <w:lang w:val="en-US"/>
        </w:rPr>
        <w:t>K</w:t>
      </w:r>
      <w:r w:rsidRPr="00B41FEC">
        <w:rPr>
          <w:sz w:val="22"/>
          <w:szCs w:val="22"/>
        </w:rPr>
        <w:t xml:space="preserve">. 35 </w:t>
      </w:r>
      <w:r w:rsidRPr="00B41FEC">
        <w:rPr>
          <w:sz w:val="22"/>
          <w:szCs w:val="22"/>
          <w:lang w:val="en-US"/>
        </w:rPr>
        <w:t>Kavakl</w:t>
      </w:r>
      <w:r w:rsidRPr="00B41FEC">
        <w:rPr>
          <w:sz w:val="22"/>
          <w:szCs w:val="22"/>
        </w:rPr>
        <w:t>ı</w:t>
      </w:r>
      <w:r w:rsidRPr="00B41FEC">
        <w:rPr>
          <w:sz w:val="22"/>
          <w:szCs w:val="22"/>
          <w:lang w:val="en-US"/>
        </w:rPr>
        <w:t>dere</w:t>
      </w:r>
      <w:r w:rsidRPr="00B41FEC">
        <w:rPr>
          <w:sz w:val="22"/>
          <w:szCs w:val="22"/>
        </w:rPr>
        <w:t xml:space="preserve">), </w:t>
      </w:r>
      <w:r w:rsidRPr="00B41FEC">
        <w:rPr>
          <w:sz w:val="22"/>
          <w:szCs w:val="22"/>
          <w:lang w:val="en-US"/>
        </w:rPr>
        <w:t>Ankara</w:t>
      </w:r>
      <w:r w:rsidRPr="00B41FEC">
        <w:rPr>
          <w:sz w:val="22"/>
          <w:szCs w:val="22"/>
        </w:rPr>
        <w:t xml:space="preserve">, </w:t>
      </w:r>
      <w:r w:rsidRPr="00B41FEC">
        <w:rPr>
          <w:sz w:val="22"/>
          <w:szCs w:val="22"/>
          <w:lang w:val="en-US"/>
        </w:rPr>
        <w:t>T</w:t>
      </w:r>
      <w:r w:rsidRPr="00B41FEC">
        <w:rPr>
          <w:sz w:val="22"/>
          <w:szCs w:val="22"/>
        </w:rPr>
        <w:t>ü</w:t>
      </w:r>
      <w:r w:rsidRPr="00B41FEC">
        <w:rPr>
          <w:sz w:val="22"/>
          <w:szCs w:val="22"/>
          <w:lang w:val="en-US"/>
        </w:rPr>
        <w:t>rkiye</w:t>
      </w:r>
    </w:p>
    <w:p w14:paraId="1A98FA04" w14:textId="77777777" w:rsidR="0000637A" w:rsidRPr="00B41FEC" w:rsidRDefault="0000637A" w:rsidP="007245A1">
      <w:pPr>
        <w:rPr>
          <w:sz w:val="22"/>
          <w:szCs w:val="22"/>
        </w:rPr>
      </w:pPr>
      <w:r w:rsidRPr="00B41FEC">
        <w:rPr>
          <w:sz w:val="22"/>
          <w:szCs w:val="22"/>
        </w:rPr>
        <w:t>Тел.: +90 (312) 439-21-83</w:t>
      </w:r>
    </w:p>
    <w:p w14:paraId="79BC3029" w14:textId="77777777" w:rsidR="0000637A" w:rsidRPr="00B41FEC" w:rsidRDefault="0000637A" w:rsidP="007245A1">
      <w:pPr>
        <w:rPr>
          <w:sz w:val="22"/>
          <w:szCs w:val="22"/>
        </w:rPr>
      </w:pPr>
      <w:r w:rsidRPr="00B41FEC">
        <w:rPr>
          <w:sz w:val="22"/>
          <w:szCs w:val="22"/>
        </w:rPr>
        <w:t>Факс: +90 (312) 438-39-52, 442-90-20</w:t>
      </w:r>
    </w:p>
    <w:p w14:paraId="43908463" w14:textId="77777777" w:rsidR="0000637A" w:rsidRPr="00B41FEC" w:rsidRDefault="0000637A" w:rsidP="007245A1">
      <w:pPr>
        <w:rPr>
          <w:sz w:val="22"/>
          <w:szCs w:val="22"/>
        </w:rPr>
      </w:pPr>
      <w:r w:rsidRPr="00B41FEC">
        <w:rPr>
          <w:sz w:val="22"/>
          <w:szCs w:val="22"/>
          <w:lang w:val="en-US"/>
        </w:rPr>
        <w:t>E</w:t>
      </w:r>
      <w:r w:rsidRPr="00B41FEC">
        <w:rPr>
          <w:sz w:val="22"/>
          <w:szCs w:val="22"/>
        </w:rPr>
        <w:t>-</w:t>
      </w:r>
      <w:r w:rsidRPr="00B41FEC">
        <w:rPr>
          <w:sz w:val="22"/>
          <w:szCs w:val="22"/>
          <w:lang w:val="en-US"/>
        </w:rPr>
        <w:t>mail</w:t>
      </w:r>
      <w:r w:rsidRPr="00B41FEC">
        <w:rPr>
          <w:sz w:val="22"/>
          <w:szCs w:val="22"/>
        </w:rPr>
        <w:t xml:space="preserve">: </w:t>
      </w:r>
      <w:r w:rsidRPr="00B41FEC">
        <w:rPr>
          <w:sz w:val="22"/>
          <w:szCs w:val="22"/>
          <w:lang w:val="en-US"/>
        </w:rPr>
        <w:t>rus</w:t>
      </w:r>
      <w:r w:rsidRPr="00B41FEC">
        <w:rPr>
          <w:sz w:val="22"/>
          <w:szCs w:val="22"/>
        </w:rPr>
        <w:t>-</w:t>
      </w:r>
      <w:r w:rsidRPr="00B41FEC">
        <w:rPr>
          <w:sz w:val="22"/>
          <w:szCs w:val="22"/>
          <w:lang w:val="en-US"/>
        </w:rPr>
        <w:t>ankara</w:t>
      </w:r>
      <w:r w:rsidRPr="00B41FEC">
        <w:rPr>
          <w:sz w:val="22"/>
          <w:szCs w:val="22"/>
        </w:rPr>
        <w:t>@</w:t>
      </w:r>
      <w:r w:rsidRPr="00B41FEC">
        <w:rPr>
          <w:sz w:val="22"/>
          <w:szCs w:val="22"/>
          <w:lang w:val="en-US"/>
        </w:rPr>
        <w:t>yandex</w:t>
      </w:r>
      <w:r w:rsidRPr="00B41FEC">
        <w:rPr>
          <w:sz w:val="22"/>
          <w:szCs w:val="22"/>
        </w:rPr>
        <w:t>.</w:t>
      </w:r>
      <w:r w:rsidRPr="00B41FEC">
        <w:rPr>
          <w:sz w:val="22"/>
          <w:szCs w:val="22"/>
          <w:lang w:val="en-US"/>
        </w:rPr>
        <w:t>ru</w:t>
      </w:r>
      <w:r w:rsidRPr="00B41FEC">
        <w:rPr>
          <w:sz w:val="22"/>
          <w:szCs w:val="22"/>
        </w:rPr>
        <w:t xml:space="preserve"> </w:t>
      </w:r>
      <w:hyperlink r:id="rId8" w:history="1">
        <w:r w:rsidRPr="00B41FEC">
          <w:rPr>
            <w:rStyle w:val="a4"/>
            <w:sz w:val="22"/>
            <w:szCs w:val="22"/>
            <w:lang w:val="en-US"/>
          </w:rPr>
          <w:t>https</w:t>
        </w:r>
        <w:r w:rsidRPr="00B41FEC">
          <w:rPr>
            <w:rStyle w:val="a4"/>
            <w:sz w:val="22"/>
            <w:szCs w:val="22"/>
          </w:rPr>
          <w:t>://</w:t>
        </w:r>
        <w:r w:rsidRPr="00B41FEC">
          <w:rPr>
            <w:rStyle w:val="a4"/>
            <w:sz w:val="22"/>
            <w:szCs w:val="22"/>
            <w:lang w:val="en-US"/>
          </w:rPr>
          <w:t>turkey</w:t>
        </w:r>
        <w:r w:rsidRPr="00B41FEC">
          <w:rPr>
            <w:rStyle w:val="a4"/>
            <w:sz w:val="22"/>
            <w:szCs w:val="22"/>
          </w:rPr>
          <w:t>.</w:t>
        </w:r>
        <w:r w:rsidRPr="00B41FEC">
          <w:rPr>
            <w:rStyle w:val="a4"/>
            <w:sz w:val="22"/>
            <w:szCs w:val="22"/>
            <w:lang w:val="en-US"/>
          </w:rPr>
          <w:t>mid</w:t>
        </w:r>
        <w:r w:rsidRPr="00B41FEC">
          <w:rPr>
            <w:rStyle w:val="a4"/>
            <w:sz w:val="22"/>
            <w:szCs w:val="22"/>
          </w:rPr>
          <w:t>.</w:t>
        </w:r>
        <w:r w:rsidRPr="00B41FEC">
          <w:rPr>
            <w:rStyle w:val="a4"/>
            <w:sz w:val="22"/>
            <w:szCs w:val="22"/>
            <w:lang w:val="en-US"/>
          </w:rPr>
          <w:t>ru</w:t>
        </w:r>
        <w:r w:rsidRPr="00B41FEC">
          <w:rPr>
            <w:rStyle w:val="a4"/>
            <w:sz w:val="22"/>
            <w:szCs w:val="22"/>
          </w:rPr>
          <w:t>/</w:t>
        </w:r>
      </w:hyperlink>
    </w:p>
    <w:p w14:paraId="1A33AE99" w14:textId="77777777" w:rsidR="0000637A" w:rsidRPr="00B41FEC" w:rsidRDefault="0000637A" w:rsidP="007245A1">
      <w:pPr>
        <w:rPr>
          <w:sz w:val="22"/>
          <w:szCs w:val="22"/>
        </w:rPr>
      </w:pPr>
    </w:p>
    <w:p w14:paraId="4BBDD4E2" w14:textId="77777777" w:rsidR="0000637A" w:rsidRPr="00B41FEC" w:rsidRDefault="0000637A" w:rsidP="007245A1">
      <w:pPr>
        <w:rPr>
          <w:b/>
          <w:sz w:val="22"/>
          <w:szCs w:val="22"/>
        </w:rPr>
      </w:pPr>
      <w:r w:rsidRPr="00B41FEC">
        <w:rPr>
          <w:b/>
          <w:sz w:val="22"/>
          <w:szCs w:val="22"/>
        </w:rPr>
        <w:t>Консульство РФ в Стамбуле</w:t>
      </w:r>
    </w:p>
    <w:p w14:paraId="4C9CCFDF" w14:textId="77777777" w:rsidR="0000637A" w:rsidRPr="00B41FEC" w:rsidRDefault="0000637A" w:rsidP="007245A1">
      <w:pPr>
        <w:rPr>
          <w:sz w:val="22"/>
          <w:szCs w:val="22"/>
        </w:rPr>
      </w:pPr>
      <w:r w:rsidRPr="00B41FEC">
        <w:rPr>
          <w:sz w:val="22"/>
          <w:szCs w:val="22"/>
        </w:rPr>
        <w:t>Консульский округ включает провинции Стамбул, Балыкесир, Бурса, Кодажэли, Кыркларели, Чанаккале, Эдирне, Ялова</w:t>
      </w:r>
    </w:p>
    <w:p w14:paraId="36DF7BD3" w14:textId="77777777" w:rsidR="0000637A" w:rsidRPr="00B41FEC" w:rsidRDefault="0000637A" w:rsidP="007245A1">
      <w:pPr>
        <w:rPr>
          <w:sz w:val="22"/>
          <w:szCs w:val="22"/>
        </w:rPr>
      </w:pPr>
      <w:r w:rsidRPr="00B41FEC">
        <w:rPr>
          <w:sz w:val="22"/>
          <w:szCs w:val="22"/>
        </w:rPr>
        <w:t>Адрес: İ</w:t>
      </w:r>
      <w:r w:rsidRPr="00B41FEC">
        <w:rPr>
          <w:sz w:val="22"/>
          <w:szCs w:val="22"/>
          <w:lang w:val="en-US"/>
        </w:rPr>
        <w:t>stiklal</w:t>
      </w:r>
      <w:r w:rsidRPr="00B41FEC">
        <w:rPr>
          <w:sz w:val="22"/>
          <w:szCs w:val="22"/>
        </w:rPr>
        <w:t xml:space="preserve"> </w:t>
      </w:r>
      <w:r w:rsidRPr="00B41FEC">
        <w:rPr>
          <w:sz w:val="22"/>
          <w:szCs w:val="22"/>
          <w:lang w:val="en-US"/>
        </w:rPr>
        <w:t>Cad</w:t>
      </w:r>
      <w:r w:rsidRPr="00B41FEC">
        <w:rPr>
          <w:sz w:val="22"/>
          <w:szCs w:val="22"/>
        </w:rPr>
        <w:t xml:space="preserve">., 219-225а, 34430, </w:t>
      </w:r>
      <w:r w:rsidRPr="00B41FEC">
        <w:rPr>
          <w:sz w:val="22"/>
          <w:szCs w:val="22"/>
          <w:lang w:val="en-US"/>
        </w:rPr>
        <w:t>Beyo</w:t>
      </w:r>
      <w:r w:rsidRPr="00B41FEC">
        <w:rPr>
          <w:sz w:val="22"/>
          <w:szCs w:val="22"/>
        </w:rPr>
        <w:t>ğ</w:t>
      </w:r>
      <w:r w:rsidRPr="00B41FEC">
        <w:rPr>
          <w:sz w:val="22"/>
          <w:szCs w:val="22"/>
          <w:lang w:val="en-US"/>
        </w:rPr>
        <w:t>lu</w:t>
      </w:r>
      <w:r w:rsidRPr="00B41FEC">
        <w:rPr>
          <w:sz w:val="22"/>
          <w:szCs w:val="22"/>
        </w:rPr>
        <w:t>, İ</w:t>
      </w:r>
      <w:r w:rsidRPr="00B41FEC">
        <w:rPr>
          <w:sz w:val="22"/>
          <w:szCs w:val="22"/>
          <w:lang w:val="en-US"/>
        </w:rPr>
        <w:t>stanbul</w:t>
      </w:r>
      <w:r w:rsidRPr="00B41FEC">
        <w:rPr>
          <w:sz w:val="22"/>
          <w:szCs w:val="22"/>
        </w:rPr>
        <w:t xml:space="preserve">, </w:t>
      </w:r>
      <w:r w:rsidRPr="00B41FEC">
        <w:rPr>
          <w:sz w:val="22"/>
          <w:szCs w:val="22"/>
          <w:lang w:val="en-US"/>
        </w:rPr>
        <w:t>T</w:t>
      </w:r>
      <w:r w:rsidRPr="00B41FEC">
        <w:rPr>
          <w:sz w:val="22"/>
          <w:szCs w:val="22"/>
        </w:rPr>
        <w:t>ü</w:t>
      </w:r>
      <w:r w:rsidRPr="00B41FEC">
        <w:rPr>
          <w:sz w:val="22"/>
          <w:szCs w:val="22"/>
          <w:lang w:val="en-US"/>
        </w:rPr>
        <w:t>rkiye</w:t>
      </w:r>
      <w:r w:rsidRPr="00B41FEC">
        <w:rPr>
          <w:sz w:val="22"/>
          <w:szCs w:val="22"/>
        </w:rPr>
        <w:t xml:space="preserve"> Телефон: +90 (212) 292-51-01, 292-51-02</w:t>
      </w:r>
    </w:p>
    <w:p w14:paraId="369E1104" w14:textId="77777777" w:rsidR="0000637A" w:rsidRPr="00B41FEC" w:rsidRDefault="0000637A" w:rsidP="007245A1">
      <w:pPr>
        <w:rPr>
          <w:sz w:val="22"/>
          <w:szCs w:val="22"/>
          <w:lang w:val="en-US"/>
        </w:rPr>
      </w:pPr>
      <w:r w:rsidRPr="00B41FEC">
        <w:rPr>
          <w:sz w:val="22"/>
          <w:szCs w:val="22"/>
          <w:lang w:val="en-US"/>
        </w:rPr>
        <w:t>Факс: +90 (212) 249-05-07</w:t>
      </w:r>
    </w:p>
    <w:p w14:paraId="68FF853E" w14:textId="77777777" w:rsidR="0000637A" w:rsidRPr="00B41FEC" w:rsidRDefault="0000637A" w:rsidP="007245A1">
      <w:pPr>
        <w:rPr>
          <w:sz w:val="22"/>
          <w:szCs w:val="22"/>
          <w:lang w:val="en-US"/>
        </w:rPr>
      </w:pPr>
      <w:r w:rsidRPr="00B41FEC">
        <w:rPr>
          <w:sz w:val="22"/>
          <w:szCs w:val="22"/>
          <w:lang w:val="en-US"/>
        </w:rPr>
        <w:t xml:space="preserve">E-mail: visavi@turk.net, stambul@mid.ru </w:t>
      </w:r>
      <w:hyperlink r:id="rId9" w:history="1">
        <w:r w:rsidR="000F3F76" w:rsidRPr="00B41FEC">
          <w:rPr>
            <w:rStyle w:val="a4"/>
            <w:sz w:val="22"/>
            <w:szCs w:val="22"/>
            <w:lang w:val="en-US"/>
          </w:rPr>
          <w:t>http://www.istanbul.turkey.mid.ru</w:t>
        </w:r>
      </w:hyperlink>
    </w:p>
    <w:p w14:paraId="2DA77D9B" w14:textId="77777777" w:rsidR="0000637A" w:rsidRPr="00B41FEC" w:rsidRDefault="0000637A" w:rsidP="007245A1">
      <w:pPr>
        <w:rPr>
          <w:sz w:val="22"/>
          <w:szCs w:val="22"/>
          <w:lang w:val="en-US"/>
        </w:rPr>
      </w:pPr>
    </w:p>
    <w:p w14:paraId="0D8A743C" w14:textId="77777777" w:rsidR="0000637A" w:rsidRPr="00B41FEC" w:rsidRDefault="0000637A" w:rsidP="007245A1">
      <w:pPr>
        <w:rPr>
          <w:sz w:val="22"/>
          <w:szCs w:val="22"/>
        </w:rPr>
      </w:pPr>
      <w:r w:rsidRPr="00B41FEC">
        <w:rPr>
          <w:sz w:val="22"/>
          <w:szCs w:val="22"/>
        </w:rPr>
        <w:t>Прием российских граждан осуществляется по понедельникам, вторникам, четвергам и пятницам с 10.00 до 12.00</w:t>
      </w:r>
    </w:p>
    <w:p w14:paraId="1399DBDF" w14:textId="77777777" w:rsidR="0000637A" w:rsidRPr="00B41FEC" w:rsidRDefault="0000637A" w:rsidP="007245A1">
      <w:pPr>
        <w:rPr>
          <w:sz w:val="22"/>
          <w:szCs w:val="22"/>
        </w:rPr>
      </w:pPr>
    </w:p>
    <w:p w14:paraId="1094A4B9" w14:textId="77777777" w:rsidR="0000637A" w:rsidRPr="00B41FEC" w:rsidRDefault="0000637A" w:rsidP="007245A1">
      <w:pPr>
        <w:rPr>
          <w:b/>
          <w:sz w:val="22"/>
          <w:szCs w:val="22"/>
        </w:rPr>
      </w:pPr>
      <w:r w:rsidRPr="00B41FEC">
        <w:rPr>
          <w:b/>
          <w:sz w:val="22"/>
          <w:szCs w:val="22"/>
        </w:rPr>
        <w:t>Консульство РФ в Анталье</w:t>
      </w:r>
    </w:p>
    <w:p w14:paraId="31801537" w14:textId="77777777" w:rsidR="0000637A" w:rsidRPr="00B41FEC" w:rsidRDefault="0000637A" w:rsidP="007245A1">
      <w:pPr>
        <w:rPr>
          <w:sz w:val="22"/>
          <w:szCs w:val="22"/>
        </w:rPr>
      </w:pPr>
      <w:r w:rsidRPr="00B41FEC">
        <w:rPr>
          <w:sz w:val="22"/>
          <w:szCs w:val="22"/>
        </w:rPr>
        <w:t xml:space="preserve">Консульский округ включает провинции Анталья, Мугла Адрес: </w:t>
      </w:r>
      <w:r w:rsidRPr="00B41FEC">
        <w:rPr>
          <w:sz w:val="22"/>
          <w:szCs w:val="22"/>
          <w:lang w:val="en-US"/>
        </w:rPr>
        <w:t>Yenikap</w:t>
      </w:r>
      <w:r w:rsidRPr="00B41FEC">
        <w:rPr>
          <w:sz w:val="22"/>
          <w:szCs w:val="22"/>
        </w:rPr>
        <w:t xml:space="preserve">ı </w:t>
      </w:r>
      <w:r w:rsidRPr="00B41FEC">
        <w:rPr>
          <w:sz w:val="22"/>
          <w:szCs w:val="22"/>
          <w:lang w:val="en-US"/>
        </w:rPr>
        <w:t>Mah</w:t>
      </w:r>
      <w:r w:rsidRPr="00B41FEC">
        <w:rPr>
          <w:sz w:val="22"/>
          <w:szCs w:val="22"/>
        </w:rPr>
        <w:t xml:space="preserve">., </w:t>
      </w:r>
      <w:r w:rsidRPr="00B41FEC">
        <w:rPr>
          <w:sz w:val="22"/>
          <w:szCs w:val="22"/>
          <w:lang w:val="en-US"/>
        </w:rPr>
        <w:t>Park</w:t>
      </w:r>
      <w:r w:rsidRPr="00B41FEC">
        <w:rPr>
          <w:sz w:val="22"/>
          <w:szCs w:val="22"/>
        </w:rPr>
        <w:t xml:space="preserve"> </w:t>
      </w:r>
      <w:r w:rsidRPr="00B41FEC">
        <w:rPr>
          <w:sz w:val="22"/>
          <w:szCs w:val="22"/>
          <w:lang w:val="en-US"/>
        </w:rPr>
        <w:t>Sk</w:t>
      </w:r>
      <w:r w:rsidRPr="00B41FEC">
        <w:rPr>
          <w:sz w:val="22"/>
          <w:szCs w:val="22"/>
        </w:rPr>
        <w:t xml:space="preserve">., </w:t>
      </w:r>
      <w:r w:rsidRPr="00B41FEC">
        <w:rPr>
          <w:sz w:val="22"/>
          <w:szCs w:val="22"/>
          <w:lang w:val="en-US"/>
        </w:rPr>
        <w:t>No</w:t>
      </w:r>
      <w:r w:rsidRPr="00B41FEC">
        <w:rPr>
          <w:sz w:val="22"/>
          <w:szCs w:val="22"/>
        </w:rPr>
        <w:t xml:space="preserve">.30, </w:t>
      </w:r>
      <w:r w:rsidRPr="00B41FEC">
        <w:rPr>
          <w:sz w:val="22"/>
          <w:szCs w:val="22"/>
          <w:lang w:val="en-US"/>
        </w:rPr>
        <w:t>Muratpa</w:t>
      </w:r>
      <w:r w:rsidRPr="00B41FEC">
        <w:rPr>
          <w:sz w:val="22"/>
          <w:szCs w:val="22"/>
        </w:rPr>
        <w:t>ş</w:t>
      </w:r>
      <w:r w:rsidRPr="00B41FEC">
        <w:rPr>
          <w:sz w:val="22"/>
          <w:szCs w:val="22"/>
          <w:lang w:val="en-US"/>
        </w:rPr>
        <w:t>a</w:t>
      </w:r>
      <w:r w:rsidRPr="00B41FEC">
        <w:rPr>
          <w:sz w:val="22"/>
          <w:szCs w:val="22"/>
        </w:rPr>
        <w:t>/</w:t>
      </w:r>
      <w:r w:rsidRPr="00B41FEC">
        <w:rPr>
          <w:sz w:val="22"/>
          <w:szCs w:val="22"/>
          <w:lang w:val="en-US"/>
        </w:rPr>
        <w:t>ANTALYA</w:t>
      </w:r>
      <w:r w:rsidRPr="00B41FEC">
        <w:rPr>
          <w:sz w:val="22"/>
          <w:szCs w:val="22"/>
        </w:rPr>
        <w:t xml:space="preserve"> Телефон: +90 (242) 248-32-02</w:t>
      </w:r>
    </w:p>
    <w:p w14:paraId="19BAA7D0" w14:textId="77777777" w:rsidR="0000637A" w:rsidRPr="00B41FEC" w:rsidRDefault="0000637A" w:rsidP="007245A1">
      <w:pPr>
        <w:rPr>
          <w:sz w:val="22"/>
          <w:szCs w:val="22"/>
        </w:rPr>
      </w:pPr>
      <w:r w:rsidRPr="00B41FEC">
        <w:rPr>
          <w:sz w:val="22"/>
          <w:szCs w:val="22"/>
        </w:rPr>
        <w:t>Факс: +90 (242) 248-44-68</w:t>
      </w:r>
    </w:p>
    <w:p w14:paraId="28C49F52" w14:textId="77777777" w:rsidR="0000637A" w:rsidRPr="00B41FEC" w:rsidRDefault="0000637A" w:rsidP="007245A1">
      <w:pPr>
        <w:rPr>
          <w:sz w:val="22"/>
          <w:szCs w:val="22"/>
          <w:lang w:val="en-US"/>
        </w:rPr>
      </w:pPr>
      <w:r w:rsidRPr="00B41FEC">
        <w:rPr>
          <w:sz w:val="22"/>
          <w:szCs w:val="22"/>
        </w:rPr>
        <w:t xml:space="preserve">Приёмные часы: понедельник-пятница 10:30-12:30, 14:30-17:00. </w:t>
      </w:r>
      <w:r w:rsidRPr="00B41FEC">
        <w:rPr>
          <w:sz w:val="22"/>
          <w:szCs w:val="22"/>
          <w:lang w:val="en-US"/>
        </w:rPr>
        <w:t xml:space="preserve">Email: rfconsulate@ttmail.com, ruskonsant@yandex.ru </w:t>
      </w:r>
      <w:hyperlink r:id="rId10" w:history="1">
        <w:r w:rsidR="000F3F76" w:rsidRPr="00B41FEC">
          <w:rPr>
            <w:rStyle w:val="a4"/>
            <w:sz w:val="22"/>
            <w:szCs w:val="22"/>
            <w:lang w:val="en-US"/>
          </w:rPr>
          <w:t>http://www.antalya.mid.ru</w:t>
        </w:r>
      </w:hyperlink>
    </w:p>
    <w:p w14:paraId="1A20CE94" w14:textId="77777777" w:rsidR="0000637A" w:rsidRPr="00B41FEC" w:rsidRDefault="0000637A" w:rsidP="007245A1">
      <w:pPr>
        <w:rPr>
          <w:sz w:val="22"/>
          <w:szCs w:val="22"/>
          <w:lang w:val="en-US"/>
        </w:rPr>
      </w:pPr>
    </w:p>
    <w:p w14:paraId="77A1C9AC" w14:textId="77777777" w:rsidR="0000637A" w:rsidRPr="00B41FEC" w:rsidRDefault="0000637A" w:rsidP="007245A1">
      <w:pPr>
        <w:rPr>
          <w:sz w:val="22"/>
          <w:szCs w:val="22"/>
        </w:rPr>
      </w:pPr>
      <w:r w:rsidRPr="00B41FEC">
        <w:rPr>
          <w:sz w:val="22"/>
          <w:szCs w:val="22"/>
        </w:rPr>
        <w:t>Прием российских граждан осуществляется по понедельникам, вторникам, четвергам и пятницам с 10.00 до 12.00</w:t>
      </w:r>
    </w:p>
    <w:p w14:paraId="14C2B762" w14:textId="77777777" w:rsidR="0000637A" w:rsidRPr="00B41FEC" w:rsidRDefault="0000637A" w:rsidP="007245A1">
      <w:pPr>
        <w:rPr>
          <w:sz w:val="22"/>
          <w:szCs w:val="22"/>
        </w:rPr>
      </w:pPr>
    </w:p>
    <w:p w14:paraId="0D01F3A9" w14:textId="77777777" w:rsidR="0000637A" w:rsidRPr="00B41FEC" w:rsidRDefault="0000637A" w:rsidP="007245A1">
      <w:pPr>
        <w:rPr>
          <w:b/>
          <w:sz w:val="22"/>
          <w:szCs w:val="22"/>
        </w:rPr>
      </w:pPr>
      <w:r w:rsidRPr="00B41FEC">
        <w:rPr>
          <w:b/>
          <w:sz w:val="22"/>
          <w:szCs w:val="22"/>
        </w:rPr>
        <w:t>Консульство РФ в Анталье</w:t>
      </w:r>
    </w:p>
    <w:p w14:paraId="1EED51B2" w14:textId="77777777" w:rsidR="0000637A" w:rsidRPr="00B41FEC" w:rsidRDefault="0000637A" w:rsidP="007245A1">
      <w:pPr>
        <w:rPr>
          <w:sz w:val="22"/>
          <w:szCs w:val="22"/>
        </w:rPr>
      </w:pPr>
      <w:r w:rsidRPr="00B41FEC">
        <w:rPr>
          <w:sz w:val="22"/>
          <w:szCs w:val="22"/>
        </w:rPr>
        <w:t xml:space="preserve">Консульский округ включает провинции Анталья, Мугла Адрес: </w:t>
      </w:r>
      <w:r w:rsidRPr="00B41FEC">
        <w:rPr>
          <w:sz w:val="22"/>
          <w:szCs w:val="22"/>
          <w:lang w:val="en-US"/>
        </w:rPr>
        <w:t>Yenikap</w:t>
      </w:r>
      <w:r w:rsidRPr="00B41FEC">
        <w:rPr>
          <w:sz w:val="22"/>
          <w:szCs w:val="22"/>
        </w:rPr>
        <w:t xml:space="preserve">ı </w:t>
      </w:r>
      <w:r w:rsidRPr="00B41FEC">
        <w:rPr>
          <w:sz w:val="22"/>
          <w:szCs w:val="22"/>
          <w:lang w:val="en-US"/>
        </w:rPr>
        <w:t>Mah</w:t>
      </w:r>
      <w:r w:rsidRPr="00B41FEC">
        <w:rPr>
          <w:sz w:val="22"/>
          <w:szCs w:val="22"/>
        </w:rPr>
        <w:t xml:space="preserve">., </w:t>
      </w:r>
      <w:r w:rsidRPr="00B41FEC">
        <w:rPr>
          <w:sz w:val="22"/>
          <w:szCs w:val="22"/>
          <w:lang w:val="en-US"/>
        </w:rPr>
        <w:t>Park</w:t>
      </w:r>
      <w:r w:rsidRPr="00B41FEC">
        <w:rPr>
          <w:sz w:val="22"/>
          <w:szCs w:val="22"/>
        </w:rPr>
        <w:t xml:space="preserve"> </w:t>
      </w:r>
      <w:r w:rsidRPr="00B41FEC">
        <w:rPr>
          <w:sz w:val="22"/>
          <w:szCs w:val="22"/>
          <w:lang w:val="en-US"/>
        </w:rPr>
        <w:t>Sk</w:t>
      </w:r>
      <w:r w:rsidRPr="00B41FEC">
        <w:rPr>
          <w:sz w:val="22"/>
          <w:szCs w:val="22"/>
        </w:rPr>
        <w:t xml:space="preserve">., </w:t>
      </w:r>
      <w:r w:rsidRPr="00B41FEC">
        <w:rPr>
          <w:sz w:val="22"/>
          <w:szCs w:val="22"/>
          <w:lang w:val="en-US"/>
        </w:rPr>
        <w:t>No</w:t>
      </w:r>
      <w:r w:rsidRPr="00B41FEC">
        <w:rPr>
          <w:sz w:val="22"/>
          <w:szCs w:val="22"/>
        </w:rPr>
        <w:t xml:space="preserve">.30, </w:t>
      </w:r>
      <w:r w:rsidRPr="00B41FEC">
        <w:rPr>
          <w:sz w:val="22"/>
          <w:szCs w:val="22"/>
          <w:lang w:val="en-US"/>
        </w:rPr>
        <w:t>Muratpa</w:t>
      </w:r>
      <w:r w:rsidRPr="00B41FEC">
        <w:rPr>
          <w:sz w:val="22"/>
          <w:szCs w:val="22"/>
        </w:rPr>
        <w:t>ş</w:t>
      </w:r>
      <w:r w:rsidRPr="00B41FEC">
        <w:rPr>
          <w:sz w:val="22"/>
          <w:szCs w:val="22"/>
          <w:lang w:val="en-US"/>
        </w:rPr>
        <w:t>a</w:t>
      </w:r>
      <w:r w:rsidRPr="00B41FEC">
        <w:rPr>
          <w:sz w:val="22"/>
          <w:szCs w:val="22"/>
        </w:rPr>
        <w:t>/</w:t>
      </w:r>
      <w:r w:rsidRPr="00B41FEC">
        <w:rPr>
          <w:sz w:val="22"/>
          <w:szCs w:val="22"/>
          <w:lang w:val="en-US"/>
        </w:rPr>
        <w:t>ANTALYA</w:t>
      </w:r>
      <w:r w:rsidRPr="00B41FEC">
        <w:rPr>
          <w:sz w:val="22"/>
          <w:szCs w:val="22"/>
        </w:rPr>
        <w:t xml:space="preserve"> Телефон: +90 (242) 248-32-02</w:t>
      </w:r>
    </w:p>
    <w:p w14:paraId="1163CF17" w14:textId="77777777" w:rsidR="0000637A" w:rsidRPr="00B41FEC" w:rsidRDefault="0000637A" w:rsidP="007245A1">
      <w:pPr>
        <w:rPr>
          <w:sz w:val="22"/>
          <w:szCs w:val="22"/>
        </w:rPr>
      </w:pPr>
      <w:r w:rsidRPr="00B41FEC">
        <w:rPr>
          <w:sz w:val="22"/>
          <w:szCs w:val="22"/>
        </w:rPr>
        <w:t>Факс: +90 (242) 248-44-68</w:t>
      </w:r>
    </w:p>
    <w:p w14:paraId="3D0C6C63" w14:textId="77777777" w:rsidR="0000637A" w:rsidRPr="00B41FEC" w:rsidRDefault="0000637A" w:rsidP="007245A1">
      <w:pPr>
        <w:rPr>
          <w:sz w:val="22"/>
          <w:szCs w:val="22"/>
          <w:lang w:val="en-US"/>
        </w:rPr>
      </w:pPr>
      <w:r w:rsidRPr="00B41FEC">
        <w:rPr>
          <w:sz w:val="22"/>
          <w:szCs w:val="22"/>
        </w:rPr>
        <w:t xml:space="preserve">Приёмные часы: понедельник-пятница 10:30-12:30, 14:30-17:00. </w:t>
      </w:r>
      <w:r w:rsidRPr="00B41FEC">
        <w:rPr>
          <w:sz w:val="22"/>
          <w:szCs w:val="22"/>
          <w:lang w:val="en-US"/>
        </w:rPr>
        <w:t xml:space="preserve">Email: rfconsulate@ttmail.com, ruskonsant@yandex.ru </w:t>
      </w:r>
      <w:hyperlink r:id="rId11" w:history="1">
        <w:r w:rsidR="000F3F76" w:rsidRPr="00B41FEC">
          <w:rPr>
            <w:rStyle w:val="a4"/>
            <w:sz w:val="22"/>
            <w:szCs w:val="22"/>
            <w:lang w:val="en-US"/>
          </w:rPr>
          <w:t>http://www.antalya.mid.ru</w:t>
        </w:r>
      </w:hyperlink>
    </w:p>
    <w:p w14:paraId="20A6F34D" w14:textId="77777777" w:rsidR="0000637A" w:rsidRPr="00B41FEC" w:rsidRDefault="0000637A" w:rsidP="007245A1">
      <w:pPr>
        <w:rPr>
          <w:sz w:val="22"/>
          <w:szCs w:val="22"/>
          <w:lang w:val="en-US"/>
        </w:rPr>
      </w:pPr>
    </w:p>
    <w:p w14:paraId="3FD08293" w14:textId="77777777" w:rsidR="0000637A" w:rsidRPr="00B41FEC" w:rsidRDefault="0000637A" w:rsidP="007245A1">
      <w:pPr>
        <w:rPr>
          <w:sz w:val="22"/>
          <w:szCs w:val="22"/>
          <w:lang w:val="en-US"/>
        </w:rPr>
      </w:pPr>
    </w:p>
    <w:sectPr w:rsidR="0000637A" w:rsidRPr="00B41FEC" w:rsidSect="00D802BE">
      <w:headerReference w:type="even" r:id="rId12"/>
      <w:headerReference w:type="default" r:id="rId13"/>
      <w:footerReference w:type="default" r:id="rId14"/>
      <w:headerReference w:type="first" r:id="rId15"/>
      <w:pgSz w:w="11906" w:h="16838"/>
      <w:pgMar w:top="709" w:right="567" w:bottom="567" w:left="1134" w:header="284" w:footer="13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85A39D" w14:textId="77777777" w:rsidR="008A4A5C" w:rsidRDefault="008A4A5C" w:rsidP="00AC52FE">
      <w:r>
        <w:separator/>
      </w:r>
    </w:p>
  </w:endnote>
  <w:endnote w:type="continuationSeparator" w:id="0">
    <w:p w14:paraId="17D7A7CE" w14:textId="77777777" w:rsidR="008A4A5C" w:rsidRDefault="008A4A5C" w:rsidP="00AC52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a3"/>
      <w:tblW w:w="10490" w:type="dxa"/>
      <w:tblInd w:w="-176" w:type="dxa"/>
      <w:tblBorders>
        <w:top w:val="dotted" w:sz="4" w:space="0" w:color="0F243E" w:themeColor="text2" w:themeShade="80"/>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34"/>
      <w:gridCol w:w="5156"/>
    </w:tblGrid>
    <w:tr w:rsidR="002229F2" w:rsidRPr="002229F2" w14:paraId="12759A6A" w14:textId="77777777" w:rsidTr="00D802BE">
      <w:trPr>
        <w:trHeight w:val="1215"/>
      </w:trPr>
      <w:tc>
        <w:tcPr>
          <w:tcW w:w="5334" w:type="dxa"/>
        </w:tcPr>
        <w:p w14:paraId="47BDFBB5" w14:textId="77777777" w:rsidR="002229F2" w:rsidRPr="002229F2" w:rsidRDefault="00E758D0" w:rsidP="00D802BE">
          <w:pPr>
            <w:rPr>
              <w:color w:val="1F497D" w:themeColor="text2"/>
              <w:sz w:val="20"/>
              <w:szCs w:val="20"/>
            </w:rPr>
          </w:pPr>
          <w:r>
            <w:rPr>
              <w:color w:val="1F497D" w:themeColor="text2"/>
              <w:sz w:val="20"/>
              <w:szCs w:val="20"/>
            </w:rPr>
            <w:t>129090</w:t>
          </w:r>
          <w:r w:rsidR="002229F2" w:rsidRPr="002229F2">
            <w:rPr>
              <w:color w:val="1F497D" w:themeColor="text2"/>
              <w:sz w:val="20"/>
              <w:szCs w:val="20"/>
            </w:rPr>
            <w:t xml:space="preserve">, Россия, г. </w:t>
          </w:r>
          <w:r>
            <w:rPr>
              <w:color w:val="1F497D" w:themeColor="text2"/>
              <w:sz w:val="20"/>
              <w:szCs w:val="20"/>
            </w:rPr>
            <w:t>Москва</w:t>
          </w:r>
          <w:r w:rsidR="002229F2" w:rsidRPr="002229F2">
            <w:rPr>
              <w:color w:val="1F497D" w:themeColor="text2"/>
              <w:sz w:val="20"/>
              <w:szCs w:val="20"/>
            </w:rPr>
            <w:t>,</w:t>
          </w:r>
        </w:p>
        <w:p w14:paraId="5E6E37A8" w14:textId="77777777" w:rsidR="002229F2" w:rsidRPr="002229F2" w:rsidRDefault="002229F2" w:rsidP="002229F2">
          <w:pPr>
            <w:rPr>
              <w:color w:val="1F497D" w:themeColor="text2"/>
              <w:sz w:val="20"/>
              <w:szCs w:val="20"/>
            </w:rPr>
          </w:pPr>
          <w:r w:rsidRPr="002229F2">
            <w:rPr>
              <w:color w:val="1F497D" w:themeColor="text2"/>
              <w:sz w:val="20"/>
              <w:szCs w:val="20"/>
            </w:rPr>
            <w:t>Ул</w:t>
          </w:r>
          <w:r w:rsidR="008C06A1">
            <w:rPr>
              <w:color w:val="1F497D" w:themeColor="text2"/>
              <w:sz w:val="20"/>
              <w:szCs w:val="20"/>
            </w:rPr>
            <w:t xml:space="preserve">., </w:t>
          </w:r>
          <w:r w:rsidR="00E758D0">
            <w:rPr>
              <w:color w:val="1F497D" w:themeColor="text2"/>
              <w:sz w:val="20"/>
              <w:szCs w:val="20"/>
            </w:rPr>
            <w:t>Щепкина</w:t>
          </w:r>
          <w:r w:rsidRPr="002229F2">
            <w:rPr>
              <w:color w:val="1F497D" w:themeColor="text2"/>
              <w:sz w:val="20"/>
              <w:szCs w:val="20"/>
            </w:rPr>
            <w:t xml:space="preserve"> д.</w:t>
          </w:r>
          <w:r w:rsidR="00E758D0">
            <w:rPr>
              <w:color w:val="1F497D" w:themeColor="text2"/>
              <w:sz w:val="20"/>
              <w:szCs w:val="20"/>
            </w:rPr>
            <w:t>29</w:t>
          </w:r>
          <w:r w:rsidRPr="002229F2">
            <w:rPr>
              <w:color w:val="1F497D" w:themeColor="text2"/>
              <w:sz w:val="20"/>
              <w:szCs w:val="20"/>
            </w:rPr>
            <w:t xml:space="preserve">, </w:t>
          </w:r>
          <w:r w:rsidR="00E758D0">
            <w:rPr>
              <w:color w:val="1F497D" w:themeColor="text2"/>
              <w:sz w:val="20"/>
              <w:szCs w:val="20"/>
            </w:rPr>
            <w:t>этаж 3</w:t>
          </w:r>
        </w:p>
        <w:p w14:paraId="4559FDE6" w14:textId="77777777" w:rsidR="002229F2" w:rsidRPr="002229F2" w:rsidRDefault="002229F2" w:rsidP="00E758D0">
          <w:pPr>
            <w:rPr>
              <w:color w:val="1F497D" w:themeColor="text2"/>
              <w:sz w:val="20"/>
              <w:szCs w:val="20"/>
            </w:rPr>
          </w:pPr>
        </w:p>
      </w:tc>
      <w:tc>
        <w:tcPr>
          <w:tcW w:w="5156" w:type="dxa"/>
        </w:tcPr>
        <w:p w14:paraId="286E408A" w14:textId="77777777" w:rsidR="002229F2" w:rsidRPr="002229F2" w:rsidRDefault="002229F2" w:rsidP="002229F2">
          <w:pPr>
            <w:jc w:val="right"/>
            <w:rPr>
              <w:color w:val="1F497D" w:themeColor="text2"/>
              <w:sz w:val="20"/>
              <w:szCs w:val="20"/>
            </w:rPr>
          </w:pPr>
          <w:r w:rsidRPr="002229F2">
            <w:rPr>
              <w:color w:val="1F497D" w:themeColor="text2"/>
              <w:sz w:val="20"/>
              <w:szCs w:val="20"/>
            </w:rPr>
            <w:t>Тел +7 (</w:t>
          </w:r>
          <w:r w:rsidR="00E758D0">
            <w:rPr>
              <w:color w:val="1F497D" w:themeColor="text2"/>
              <w:sz w:val="20"/>
              <w:szCs w:val="20"/>
            </w:rPr>
            <w:t>495</w:t>
          </w:r>
          <w:r w:rsidRPr="002229F2">
            <w:rPr>
              <w:color w:val="1F497D" w:themeColor="text2"/>
              <w:sz w:val="20"/>
              <w:szCs w:val="20"/>
            </w:rPr>
            <w:t xml:space="preserve">) </w:t>
          </w:r>
          <w:r w:rsidR="00E758D0">
            <w:rPr>
              <w:color w:val="1F497D" w:themeColor="text2"/>
              <w:sz w:val="20"/>
              <w:szCs w:val="20"/>
            </w:rPr>
            <w:t>649</w:t>
          </w:r>
          <w:r w:rsidRPr="002229F2">
            <w:rPr>
              <w:color w:val="1F497D" w:themeColor="text2"/>
              <w:sz w:val="20"/>
              <w:szCs w:val="20"/>
            </w:rPr>
            <w:t>–</w:t>
          </w:r>
          <w:r w:rsidR="00E758D0">
            <w:rPr>
              <w:color w:val="1F497D" w:themeColor="text2"/>
              <w:sz w:val="20"/>
              <w:szCs w:val="20"/>
            </w:rPr>
            <w:t>85</w:t>
          </w:r>
          <w:r w:rsidRPr="002229F2">
            <w:rPr>
              <w:color w:val="1F497D" w:themeColor="text2"/>
              <w:sz w:val="20"/>
              <w:szCs w:val="20"/>
            </w:rPr>
            <w:t>–</w:t>
          </w:r>
          <w:r w:rsidR="00E758D0">
            <w:rPr>
              <w:color w:val="1F497D" w:themeColor="text2"/>
              <w:sz w:val="20"/>
              <w:szCs w:val="20"/>
            </w:rPr>
            <w:t>99</w:t>
          </w:r>
        </w:p>
        <w:p w14:paraId="28AEBBC3" w14:textId="77777777" w:rsidR="002229F2" w:rsidRPr="002229F2" w:rsidRDefault="002229F2" w:rsidP="002229F2">
          <w:pPr>
            <w:jc w:val="right"/>
            <w:rPr>
              <w:color w:val="1F497D" w:themeColor="text2"/>
              <w:sz w:val="20"/>
              <w:szCs w:val="20"/>
            </w:rPr>
          </w:pPr>
          <w:r w:rsidRPr="002229F2">
            <w:rPr>
              <w:color w:val="1F497D" w:themeColor="text2"/>
              <w:sz w:val="20"/>
              <w:szCs w:val="20"/>
            </w:rPr>
            <w:t>8 (800) 333</w:t>
          </w:r>
          <w:r w:rsidR="0078034D">
            <w:rPr>
              <w:color w:val="1F497D" w:themeColor="text2"/>
              <w:sz w:val="20"/>
              <w:szCs w:val="20"/>
            </w:rPr>
            <w:t>–</w:t>
          </w:r>
          <w:r w:rsidRPr="002229F2">
            <w:rPr>
              <w:color w:val="1F497D" w:themeColor="text2"/>
              <w:sz w:val="20"/>
              <w:szCs w:val="20"/>
            </w:rPr>
            <w:t>41</w:t>
          </w:r>
          <w:r w:rsidR="0078034D">
            <w:rPr>
              <w:color w:val="1F497D" w:themeColor="text2"/>
              <w:sz w:val="20"/>
              <w:szCs w:val="20"/>
            </w:rPr>
            <w:t>–</w:t>
          </w:r>
          <w:r w:rsidRPr="002229F2">
            <w:rPr>
              <w:color w:val="1F497D" w:themeColor="text2"/>
              <w:sz w:val="20"/>
              <w:szCs w:val="20"/>
            </w:rPr>
            <w:t>31</w:t>
          </w:r>
        </w:p>
        <w:p w14:paraId="5265E235" w14:textId="77777777" w:rsidR="002229F2" w:rsidRPr="005830F0" w:rsidRDefault="00B16D9E" w:rsidP="002229F2">
          <w:pPr>
            <w:pStyle w:val="a9"/>
            <w:jc w:val="right"/>
            <w:rPr>
              <w:color w:val="1F497D" w:themeColor="text2"/>
            </w:rPr>
          </w:pPr>
          <w:hyperlink r:id="rId1" w:history="1">
            <w:r w:rsidRPr="002B0A93">
              <w:rPr>
                <w:rStyle w:val="a4"/>
                <w:rFonts w:asciiTheme="majorHAnsi" w:hAnsiTheme="majorHAnsi"/>
                <w:sz w:val="20"/>
                <w:szCs w:val="20"/>
                <w:lang w:val="en-US"/>
              </w:rPr>
              <w:t>www</w:t>
            </w:r>
            <w:r w:rsidRPr="002B0A93">
              <w:rPr>
                <w:rStyle w:val="a4"/>
                <w:rFonts w:asciiTheme="majorHAnsi" w:hAnsiTheme="majorHAnsi"/>
                <w:sz w:val="20"/>
                <w:szCs w:val="20"/>
              </w:rPr>
              <w:t>.</w:t>
            </w:r>
            <w:r w:rsidRPr="002B0A93">
              <w:rPr>
                <w:rStyle w:val="a4"/>
                <w:rFonts w:asciiTheme="majorHAnsi" w:hAnsiTheme="majorHAnsi"/>
                <w:sz w:val="20"/>
                <w:szCs w:val="20"/>
                <w:lang w:val="en-US"/>
              </w:rPr>
              <w:t>ambotis</w:t>
            </w:r>
            <w:r w:rsidRPr="002B0A93">
              <w:rPr>
                <w:rStyle w:val="a4"/>
                <w:rFonts w:asciiTheme="majorHAnsi" w:hAnsiTheme="majorHAnsi"/>
                <w:sz w:val="20"/>
                <w:szCs w:val="20"/>
              </w:rPr>
              <w:t>.</w:t>
            </w:r>
            <w:r w:rsidRPr="002B0A93">
              <w:rPr>
                <w:rStyle w:val="a4"/>
                <w:rFonts w:asciiTheme="majorHAnsi" w:hAnsiTheme="majorHAnsi"/>
                <w:sz w:val="20"/>
                <w:szCs w:val="20"/>
                <w:lang w:val="en-US"/>
              </w:rPr>
              <w:t>ru</w:t>
            </w:r>
          </w:hyperlink>
          <w:r w:rsidRPr="005830F0">
            <w:rPr>
              <w:rFonts w:asciiTheme="majorHAnsi" w:hAnsiTheme="majorHAnsi"/>
              <w:sz w:val="20"/>
              <w:szCs w:val="20"/>
            </w:rPr>
            <w:t xml:space="preserve"> </w:t>
          </w:r>
        </w:p>
        <w:p w14:paraId="29A3F834" w14:textId="77777777" w:rsidR="002229F2" w:rsidRPr="002229F2" w:rsidRDefault="002229F2" w:rsidP="002229F2">
          <w:pPr>
            <w:jc w:val="center"/>
            <w:rPr>
              <w:color w:val="1F497D" w:themeColor="text2"/>
              <w:sz w:val="20"/>
              <w:szCs w:val="20"/>
            </w:rPr>
          </w:pPr>
        </w:p>
      </w:tc>
    </w:tr>
  </w:tbl>
  <w:p w14:paraId="44B19ED6" w14:textId="77777777" w:rsidR="002229F2" w:rsidRDefault="002229F2" w:rsidP="002229F2">
    <w:pPr>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421AE7" w14:textId="77777777" w:rsidR="008A4A5C" w:rsidRDefault="008A4A5C" w:rsidP="00AC52FE">
      <w:r>
        <w:separator/>
      </w:r>
    </w:p>
  </w:footnote>
  <w:footnote w:type="continuationSeparator" w:id="0">
    <w:p w14:paraId="0905AD5D" w14:textId="77777777" w:rsidR="008A4A5C" w:rsidRDefault="008A4A5C" w:rsidP="00AC52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2715D9" w14:textId="77777777" w:rsidR="00E8172B" w:rsidRDefault="00C579EA">
    <w:pPr>
      <w:pStyle w:val="a7"/>
    </w:pPr>
    <w:r>
      <w:rPr>
        <w:noProof/>
        <w:lang w:eastAsia="ru-RU"/>
      </w:rPr>
      <w:pict w14:anchorId="1A65CD5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50615376" o:spid="_x0000_s2050" type="#_x0000_t75" style="position:absolute;margin-left:0;margin-top:0;width:467.4pt;height:287.75pt;z-index:-251657216;mso-position-horizontal:center;mso-position-horizontal-relative:margin;mso-position-vertical:center;mso-position-vertical-relative:margin" o:allowincell="f">
          <v:imagedata r:id="rId1" o:title="logo_Ambotis_Holidays"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a3"/>
      <w:tblW w:w="0" w:type="auto"/>
      <w:jc w:val="right"/>
      <w:tblBorders>
        <w:top w:val="none" w:sz="0" w:space="0" w:color="auto"/>
        <w:left w:val="none" w:sz="0" w:space="0" w:color="auto"/>
        <w:bottom w:val="dotted" w:sz="4" w:space="0" w:color="0F243E" w:themeColor="text2" w:themeShade="80"/>
        <w:right w:val="none" w:sz="0" w:space="0" w:color="auto"/>
        <w:insideH w:val="none" w:sz="0" w:space="0" w:color="auto"/>
        <w:insideV w:val="none" w:sz="0" w:space="0" w:color="auto"/>
      </w:tblBorders>
      <w:tblLook w:val="04A0" w:firstRow="1" w:lastRow="0" w:firstColumn="1" w:lastColumn="0" w:noHBand="0" w:noVBand="1"/>
    </w:tblPr>
    <w:tblGrid>
      <w:gridCol w:w="5505"/>
      <w:gridCol w:w="4653"/>
    </w:tblGrid>
    <w:tr w:rsidR="00AC52FE" w:rsidRPr="00D2594A" w14:paraId="1CD0353E" w14:textId="77777777" w:rsidTr="004425EF">
      <w:trPr>
        <w:trHeight w:val="1634"/>
        <w:jc w:val="right"/>
      </w:trPr>
      <w:tc>
        <w:tcPr>
          <w:tcW w:w="5505" w:type="dxa"/>
        </w:tcPr>
        <w:p w14:paraId="3BA0035D" w14:textId="0A3AC9A3" w:rsidR="00AC52FE" w:rsidRPr="002229F2" w:rsidRDefault="00B41FEC" w:rsidP="002229F2">
          <w:pPr>
            <w:rPr>
              <w:sz w:val="20"/>
              <w:szCs w:val="20"/>
            </w:rPr>
          </w:pPr>
          <w:r>
            <w:rPr>
              <w:noProof/>
            </w:rPr>
            <w:drawing>
              <wp:inline distT="0" distB="0" distL="0" distR="0" wp14:anchorId="11C76E99" wp14:editId="7B8704DB">
                <wp:extent cx="2451866" cy="561010"/>
                <wp:effectExtent l="0" t="0" r="5715" b="0"/>
                <wp:docPr id="664924520"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20616" cy="576741"/>
                        </a:xfrm>
                        <a:prstGeom prst="rect">
                          <a:avLst/>
                        </a:prstGeom>
                        <a:noFill/>
                        <a:ln>
                          <a:noFill/>
                        </a:ln>
                      </pic:spPr>
                    </pic:pic>
                  </a:graphicData>
                </a:graphic>
              </wp:inline>
            </w:drawing>
          </w:r>
        </w:p>
      </w:tc>
      <w:tc>
        <w:tcPr>
          <w:tcW w:w="4653" w:type="dxa"/>
        </w:tcPr>
        <w:p w14:paraId="04ADD790" w14:textId="77777777" w:rsidR="00AC284E" w:rsidRDefault="00AC284E" w:rsidP="00AC284E">
          <w:pPr>
            <w:rPr>
              <w:b/>
              <w:i/>
              <w:color w:val="1F497D" w:themeColor="text2"/>
              <w:sz w:val="32"/>
              <w:szCs w:val="32"/>
              <w:lang w:val="en-US"/>
            </w:rPr>
          </w:pPr>
        </w:p>
        <w:p w14:paraId="7CBA7606" w14:textId="77777777" w:rsidR="0040128D" w:rsidRPr="00AC284E" w:rsidRDefault="0040128D" w:rsidP="00AC284E">
          <w:pPr>
            <w:rPr>
              <w:b/>
              <w:i/>
              <w:color w:val="1F497D" w:themeColor="text2"/>
              <w:sz w:val="32"/>
              <w:szCs w:val="32"/>
              <w:lang w:val="en-US"/>
            </w:rPr>
          </w:pPr>
          <w:r w:rsidRPr="00AC284E">
            <w:rPr>
              <w:b/>
              <w:i/>
              <w:color w:val="1F497D" w:themeColor="text2"/>
              <w:sz w:val="32"/>
              <w:szCs w:val="32"/>
              <w:lang w:val="en-US"/>
            </w:rPr>
            <w:t>AMBOTIS HOLIDAYS</w:t>
          </w:r>
          <w:r w:rsidR="00AC284E" w:rsidRPr="00AC284E">
            <w:rPr>
              <w:b/>
              <w:i/>
              <w:color w:val="1F497D" w:themeColor="text2"/>
              <w:sz w:val="32"/>
              <w:szCs w:val="32"/>
            </w:rPr>
            <w:t xml:space="preserve"> </w:t>
          </w:r>
          <w:r w:rsidR="00E758D0" w:rsidRPr="00AC284E">
            <w:rPr>
              <w:b/>
              <w:i/>
              <w:color w:val="1F497D" w:themeColor="text2"/>
              <w:sz w:val="32"/>
              <w:szCs w:val="32"/>
              <w:lang w:val="en-US"/>
            </w:rPr>
            <w:t>RUSSIA</w:t>
          </w:r>
        </w:p>
        <w:p w14:paraId="184EB2A0" w14:textId="77777777" w:rsidR="002229F2" w:rsidRPr="009F2E14" w:rsidRDefault="002229F2" w:rsidP="002229F2">
          <w:pPr>
            <w:jc w:val="right"/>
            <w:rPr>
              <w:b/>
              <w:color w:val="808080"/>
              <w:sz w:val="20"/>
              <w:szCs w:val="20"/>
              <w:lang w:val="en-US"/>
            </w:rPr>
          </w:pPr>
        </w:p>
        <w:p w14:paraId="1E277413" w14:textId="77777777" w:rsidR="002229F2" w:rsidRPr="00AC284E" w:rsidRDefault="002229F2" w:rsidP="002229F2">
          <w:pPr>
            <w:jc w:val="right"/>
            <w:rPr>
              <w:b/>
              <w:color w:val="808080"/>
              <w:sz w:val="20"/>
              <w:szCs w:val="20"/>
            </w:rPr>
          </w:pPr>
        </w:p>
        <w:p w14:paraId="6A9CCF79" w14:textId="77777777" w:rsidR="00AC52FE" w:rsidRPr="00AC284E" w:rsidRDefault="00AC52FE" w:rsidP="002229F2">
          <w:pPr>
            <w:rPr>
              <w:sz w:val="20"/>
              <w:szCs w:val="20"/>
            </w:rPr>
          </w:pPr>
        </w:p>
      </w:tc>
    </w:tr>
  </w:tbl>
  <w:p w14:paraId="7A974EA8" w14:textId="77777777" w:rsidR="00AC52FE" w:rsidRPr="009F2E14" w:rsidRDefault="00C579EA">
    <w:pPr>
      <w:pStyle w:val="a7"/>
      <w:rPr>
        <w:lang w:val="en-US"/>
      </w:rPr>
    </w:pPr>
    <w:r>
      <w:rPr>
        <w:noProof/>
        <w:sz w:val="20"/>
        <w:szCs w:val="20"/>
      </w:rPr>
      <w:pict w14:anchorId="3974A9E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50615377" o:spid="_x0000_s2052" type="#_x0000_t75" style="position:absolute;margin-left:0;margin-top:0;width:467.4pt;height:287.75pt;z-index:-251656192;mso-position-horizontal:center;mso-position-horizontal-relative:margin;mso-position-vertical:center;mso-position-vertical-relative:margin" o:allowincell="f">
          <v:imagedata r:id="rId2" o:title="logo_Ambotis_Holidays" gain="19661f" blacklevel="22938f"/>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858663" w14:textId="77777777" w:rsidR="00E8172B" w:rsidRDefault="00C579EA">
    <w:pPr>
      <w:pStyle w:val="a7"/>
    </w:pPr>
    <w:r>
      <w:rPr>
        <w:noProof/>
        <w:lang w:eastAsia="ru-RU"/>
      </w:rPr>
      <w:pict w14:anchorId="4BA75C2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50615375" o:spid="_x0000_s2049" type="#_x0000_t75" style="position:absolute;margin-left:0;margin-top:0;width:467.4pt;height:287.75pt;z-index:-251658240;mso-position-horizontal:center;mso-position-horizontal-relative:margin;mso-position-vertical:center;mso-position-vertical-relative:margin" o:allowincell="f">
          <v:imagedata r:id="rId1" o:title="logo_Ambotis_Holidays"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6B52D4"/>
    <w:multiLevelType w:val="hybridMultilevel"/>
    <w:tmpl w:val="A42A85A2"/>
    <w:lvl w:ilvl="0" w:tplc="08FAAF2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 w15:restartNumberingAfterBreak="0">
    <w:nsid w:val="1AE85BA2"/>
    <w:multiLevelType w:val="hybridMultilevel"/>
    <w:tmpl w:val="64AA6168"/>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5F4C2003"/>
    <w:multiLevelType w:val="hybridMultilevel"/>
    <w:tmpl w:val="7F70887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5F632219"/>
    <w:multiLevelType w:val="hybridMultilevel"/>
    <w:tmpl w:val="A1D8718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71010BAF"/>
    <w:multiLevelType w:val="hybridMultilevel"/>
    <w:tmpl w:val="00A2BDF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733873B4"/>
    <w:multiLevelType w:val="hybridMultilevel"/>
    <w:tmpl w:val="2E0AA45E"/>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16cid:durableId="1370497698">
    <w:abstractNumId w:val="0"/>
  </w:num>
  <w:num w:numId="2" w16cid:durableId="1689287732">
    <w:abstractNumId w:val="3"/>
  </w:num>
  <w:num w:numId="3" w16cid:durableId="85809335">
    <w:abstractNumId w:val="4"/>
  </w:num>
  <w:num w:numId="4" w16cid:durableId="1799447328">
    <w:abstractNumId w:val="2"/>
  </w:num>
  <w:num w:numId="5" w16cid:durableId="1546523122">
    <w:abstractNumId w:val="1"/>
  </w:num>
  <w:num w:numId="6" w16cid:durableId="153272211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08"/>
  <w:characterSpacingControl w:val="doNotCompress"/>
  <w:hdrShapeDefaults>
    <o:shapedefaults v:ext="edit" spidmax="2053"/>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C52FE"/>
    <w:rsid w:val="0000637A"/>
    <w:rsid w:val="0000693F"/>
    <w:rsid w:val="00073262"/>
    <w:rsid w:val="00087C9D"/>
    <w:rsid w:val="000E7400"/>
    <w:rsid w:val="000F3F76"/>
    <w:rsid w:val="001D6FB3"/>
    <w:rsid w:val="002229F2"/>
    <w:rsid w:val="00243784"/>
    <w:rsid w:val="00262AB4"/>
    <w:rsid w:val="002713DB"/>
    <w:rsid w:val="00292B12"/>
    <w:rsid w:val="003243C6"/>
    <w:rsid w:val="00326E98"/>
    <w:rsid w:val="003B6B28"/>
    <w:rsid w:val="0040128D"/>
    <w:rsid w:val="00431A86"/>
    <w:rsid w:val="004425EF"/>
    <w:rsid w:val="00442772"/>
    <w:rsid w:val="004D6A04"/>
    <w:rsid w:val="004D737E"/>
    <w:rsid w:val="00504533"/>
    <w:rsid w:val="00552D33"/>
    <w:rsid w:val="00566E1B"/>
    <w:rsid w:val="005830F0"/>
    <w:rsid w:val="005B05B3"/>
    <w:rsid w:val="005C12DB"/>
    <w:rsid w:val="005F03C4"/>
    <w:rsid w:val="005F5D37"/>
    <w:rsid w:val="00623B1B"/>
    <w:rsid w:val="0062685A"/>
    <w:rsid w:val="00636BC2"/>
    <w:rsid w:val="006727EF"/>
    <w:rsid w:val="00692115"/>
    <w:rsid w:val="006A6FD2"/>
    <w:rsid w:val="006D2CB0"/>
    <w:rsid w:val="007245A1"/>
    <w:rsid w:val="007605A0"/>
    <w:rsid w:val="00772306"/>
    <w:rsid w:val="0078034D"/>
    <w:rsid w:val="007D2986"/>
    <w:rsid w:val="007F7C2F"/>
    <w:rsid w:val="00812BC3"/>
    <w:rsid w:val="00830D75"/>
    <w:rsid w:val="00862A5B"/>
    <w:rsid w:val="008816E8"/>
    <w:rsid w:val="00883E0B"/>
    <w:rsid w:val="00892D07"/>
    <w:rsid w:val="008A4A5C"/>
    <w:rsid w:val="008C06A1"/>
    <w:rsid w:val="00917895"/>
    <w:rsid w:val="00920AFF"/>
    <w:rsid w:val="00952F4E"/>
    <w:rsid w:val="00967892"/>
    <w:rsid w:val="009D7784"/>
    <w:rsid w:val="009F2E14"/>
    <w:rsid w:val="00A3460A"/>
    <w:rsid w:val="00A35B32"/>
    <w:rsid w:val="00A41E06"/>
    <w:rsid w:val="00A552C8"/>
    <w:rsid w:val="00A66C05"/>
    <w:rsid w:val="00AA027C"/>
    <w:rsid w:val="00AC1A2E"/>
    <w:rsid w:val="00AC284E"/>
    <w:rsid w:val="00AC52FE"/>
    <w:rsid w:val="00AE51B0"/>
    <w:rsid w:val="00B16D9E"/>
    <w:rsid w:val="00B358F7"/>
    <w:rsid w:val="00B41FEC"/>
    <w:rsid w:val="00B43378"/>
    <w:rsid w:val="00B50468"/>
    <w:rsid w:val="00BE1D9B"/>
    <w:rsid w:val="00BE6417"/>
    <w:rsid w:val="00C23C83"/>
    <w:rsid w:val="00C5226F"/>
    <w:rsid w:val="00C579EA"/>
    <w:rsid w:val="00CA439E"/>
    <w:rsid w:val="00CC0579"/>
    <w:rsid w:val="00CD1021"/>
    <w:rsid w:val="00D21FFC"/>
    <w:rsid w:val="00D2594A"/>
    <w:rsid w:val="00D52DCC"/>
    <w:rsid w:val="00D545E3"/>
    <w:rsid w:val="00D738B7"/>
    <w:rsid w:val="00D802BE"/>
    <w:rsid w:val="00D851FB"/>
    <w:rsid w:val="00D85885"/>
    <w:rsid w:val="00DC5D9F"/>
    <w:rsid w:val="00DC77E0"/>
    <w:rsid w:val="00E758D0"/>
    <w:rsid w:val="00E8151A"/>
    <w:rsid w:val="00E8172B"/>
    <w:rsid w:val="00E9278F"/>
    <w:rsid w:val="00EA644D"/>
    <w:rsid w:val="00EB4948"/>
    <w:rsid w:val="00ED606B"/>
    <w:rsid w:val="00F51A91"/>
    <w:rsid w:val="00F63DE2"/>
    <w:rsid w:val="00F7378A"/>
    <w:rsid w:val="00F7609E"/>
    <w:rsid w:val="00F83B5F"/>
    <w:rsid w:val="00FA7E69"/>
    <w:rsid w:val="00FD1533"/>
    <w:rsid w:val="00FD2A8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3"/>
    <o:shapelayout v:ext="edit">
      <o:idmap v:ext="edit" data="1"/>
    </o:shapelayout>
  </w:shapeDefaults>
  <w:decimalSymbol w:val=","/>
  <w:listSeparator w:val=";"/>
  <w14:docId w14:val="37284953"/>
  <w15:docId w15:val="{8AE56863-57FE-4922-86C0-CE73FBB397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C12DB"/>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2229F2"/>
    <w:pPr>
      <w:keepNext/>
      <w:keepLines/>
      <w:spacing w:before="480" w:line="276" w:lineRule="auto"/>
      <w:outlineLvl w:val="0"/>
    </w:pPr>
    <w:rPr>
      <w:rFonts w:asciiTheme="majorHAnsi" w:eastAsiaTheme="majorEastAsia" w:hAnsiTheme="majorHAnsi" w:cstheme="majorBidi"/>
      <w:b/>
      <w:bCs/>
      <w:color w:val="365F91" w:themeColor="accent1" w:themeShade="BF"/>
      <w:sz w:val="28"/>
      <w:szCs w:val="28"/>
      <w:lang w:eastAsia="en-US"/>
    </w:rPr>
  </w:style>
  <w:style w:type="paragraph" w:styleId="2">
    <w:name w:val="heading 2"/>
    <w:basedOn w:val="a"/>
    <w:next w:val="a"/>
    <w:link w:val="20"/>
    <w:uiPriority w:val="9"/>
    <w:semiHidden/>
    <w:unhideWhenUsed/>
    <w:qFormat/>
    <w:rsid w:val="00F63DE2"/>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4">
    <w:name w:val="heading 4"/>
    <w:basedOn w:val="a"/>
    <w:next w:val="a"/>
    <w:link w:val="40"/>
    <w:uiPriority w:val="9"/>
    <w:semiHidden/>
    <w:unhideWhenUsed/>
    <w:qFormat/>
    <w:rsid w:val="0000637A"/>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AC52F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Hyperlink"/>
    <w:basedOn w:val="a0"/>
    <w:uiPriority w:val="99"/>
    <w:unhideWhenUsed/>
    <w:rsid w:val="00AC52FE"/>
    <w:rPr>
      <w:color w:val="0000FF" w:themeColor="hyperlink"/>
      <w:u w:val="single"/>
    </w:rPr>
  </w:style>
  <w:style w:type="paragraph" w:styleId="a5">
    <w:name w:val="Balloon Text"/>
    <w:basedOn w:val="a"/>
    <w:link w:val="a6"/>
    <w:uiPriority w:val="99"/>
    <w:semiHidden/>
    <w:unhideWhenUsed/>
    <w:rsid w:val="00AC52FE"/>
    <w:rPr>
      <w:rFonts w:ascii="Tahoma" w:eastAsiaTheme="minorHAnsi" w:hAnsi="Tahoma" w:cs="Tahoma"/>
      <w:sz w:val="16"/>
      <w:szCs w:val="16"/>
      <w:lang w:eastAsia="en-US"/>
    </w:rPr>
  </w:style>
  <w:style w:type="character" w:customStyle="1" w:styleId="a6">
    <w:name w:val="Текст выноски Знак"/>
    <w:basedOn w:val="a0"/>
    <w:link w:val="a5"/>
    <w:uiPriority w:val="99"/>
    <w:semiHidden/>
    <w:rsid w:val="00AC52FE"/>
    <w:rPr>
      <w:rFonts w:ascii="Tahoma" w:hAnsi="Tahoma" w:cs="Tahoma"/>
      <w:sz w:val="16"/>
      <w:szCs w:val="16"/>
    </w:rPr>
  </w:style>
  <w:style w:type="paragraph" w:styleId="a7">
    <w:name w:val="header"/>
    <w:basedOn w:val="a"/>
    <w:link w:val="a8"/>
    <w:uiPriority w:val="99"/>
    <w:unhideWhenUsed/>
    <w:rsid w:val="00AC52FE"/>
    <w:pPr>
      <w:tabs>
        <w:tab w:val="center" w:pos="4677"/>
        <w:tab w:val="right" w:pos="9355"/>
      </w:tabs>
    </w:pPr>
    <w:rPr>
      <w:rFonts w:asciiTheme="minorHAnsi" w:eastAsiaTheme="minorHAnsi" w:hAnsiTheme="minorHAnsi" w:cstheme="minorBidi"/>
      <w:sz w:val="22"/>
      <w:szCs w:val="22"/>
      <w:lang w:eastAsia="en-US"/>
    </w:rPr>
  </w:style>
  <w:style w:type="character" w:customStyle="1" w:styleId="a8">
    <w:name w:val="Верхний колонтитул Знак"/>
    <w:basedOn w:val="a0"/>
    <w:link w:val="a7"/>
    <w:uiPriority w:val="99"/>
    <w:rsid w:val="00AC52FE"/>
  </w:style>
  <w:style w:type="paragraph" w:styleId="a9">
    <w:name w:val="footer"/>
    <w:basedOn w:val="a"/>
    <w:link w:val="aa"/>
    <w:uiPriority w:val="99"/>
    <w:unhideWhenUsed/>
    <w:rsid w:val="00AC52FE"/>
    <w:pPr>
      <w:tabs>
        <w:tab w:val="center" w:pos="4677"/>
        <w:tab w:val="right" w:pos="9355"/>
      </w:tabs>
    </w:pPr>
    <w:rPr>
      <w:rFonts w:asciiTheme="minorHAnsi" w:eastAsiaTheme="minorHAnsi" w:hAnsiTheme="minorHAnsi" w:cstheme="minorBidi"/>
      <w:sz w:val="22"/>
      <w:szCs w:val="22"/>
      <w:lang w:eastAsia="en-US"/>
    </w:rPr>
  </w:style>
  <w:style w:type="character" w:customStyle="1" w:styleId="aa">
    <w:name w:val="Нижний колонтитул Знак"/>
    <w:basedOn w:val="a0"/>
    <w:link w:val="a9"/>
    <w:uiPriority w:val="99"/>
    <w:rsid w:val="00AC52FE"/>
  </w:style>
  <w:style w:type="character" w:customStyle="1" w:styleId="10">
    <w:name w:val="Заголовок 1 Знак"/>
    <w:basedOn w:val="a0"/>
    <w:link w:val="1"/>
    <w:uiPriority w:val="9"/>
    <w:rsid w:val="002229F2"/>
    <w:rPr>
      <w:rFonts w:asciiTheme="majorHAnsi" w:eastAsiaTheme="majorEastAsia" w:hAnsiTheme="majorHAnsi" w:cstheme="majorBidi"/>
      <w:b/>
      <w:bCs/>
      <w:color w:val="365F91" w:themeColor="accent1" w:themeShade="BF"/>
      <w:sz w:val="28"/>
      <w:szCs w:val="28"/>
    </w:rPr>
  </w:style>
  <w:style w:type="paragraph" w:styleId="ab">
    <w:name w:val="Normal (Web)"/>
    <w:basedOn w:val="a"/>
    <w:rsid w:val="005C12DB"/>
    <w:pPr>
      <w:spacing w:before="100" w:beforeAutospacing="1" w:after="100" w:afterAutospacing="1"/>
    </w:pPr>
  </w:style>
  <w:style w:type="paragraph" w:customStyle="1" w:styleId="Default">
    <w:name w:val="Default"/>
    <w:rsid w:val="009F2E14"/>
    <w:pPr>
      <w:autoSpaceDE w:val="0"/>
      <w:autoSpaceDN w:val="0"/>
      <w:adjustRightInd w:val="0"/>
      <w:spacing w:after="0" w:line="240" w:lineRule="auto"/>
    </w:pPr>
    <w:rPr>
      <w:rFonts w:ascii="Times New Roman" w:hAnsi="Times New Roman" w:cs="Times New Roman"/>
      <w:color w:val="000000"/>
      <w:sz w:val="24"/>
      <w:szCs w:val="24"/>
    </w:rPr>
  </w:style>
  <w:style w:type="paragraph" w:styleId="ac">
    <w:name w:val="List Paragraph"/>
    <w:basedOn w:val="a"/>
    <w:uiPriority w:val="34"/>
    <w:qFormat/>
    <w:rsid w:val="00892D07"/>
    <w:pPr>
      <w:ind w:left="720"/>
      <w:contextualSpacing/>
    </w:pPr>
  </w:style>
  <w:style w:type="paragraph" w:customStyle="1" w:styleId="ConsPlusNonformat">
    <w:name w:val="ConsPlusNonformat"/>
    <w:rsid w:val="00D738B7"/>
    <w:pPr>
      <w:widowControl w:val="0"/>
      <w:autoSpaceDE w:val="0"/>
      <w:autoSpaceDN w:val="0"/>
      <w:spacing w:after="0" w:line="240" w:lineRule="auto"/>
    </w:pPr>
    <w:rPr>
      <w:rFonts w:ascii="Courier New" w:eastAsia="Times New Roman" w:hAnsi="Courier New" w:cs="Courier New"/>
      <w:sz w:val="20"/>
      <w:szCs w:val="20"/>
      <w:lang w:eastAsia="ru-RU"/>
    </w:rPr>
  </w:style>
  <w:style w:type="paragraph" w:styleId="HTML">
    <w:name w:val="HTML Preformatted"/>
    <w:basedOn w:val="a"/>
    <w:link w:val="HTML0"/>
    <w:uiPriority w:val="99"/>
    <w:semiHidden/>
    <w:unhideWhenUsed/>
    <w:rsid w:val="007605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basedOn w:val="a0"/>
    <w:link w:val="HTML"/>
    <w:uiPriority w:val="99"/>
    <w:semiHidden/>
    <w:rsid w:val="007605A0"/>
    <w:rPr>
      <w:rFonts w:ascii="Courier New" w:eastAsia="Times New Roman" w:hAnsi="Courier New" w:cs="Courier New"/>
      <w:sz w:val="20"/>
      <w:szCs w:val="20"/>
      <w:lang w:eastAsia="ru-RU"/>
    </w:rPr>
  </w:style>
  <w:style w:type="character" w:styleId="HTML1">
    <w:name w:val="HTML Code"/>
    <w:basedOn w:val="a0"/>
    <w:uiPriority w:val="99"/>
    <w:semiHidden/>
    <w:unhideWhenUsed/>
    <w:rsid w:val="007605A0"/>
    <w:rPr>
      <w:rFonts w:ascii="Courier New" w:eastAsia="Times New Roman" w:hAnsi="Courier New" w:cs="Courier New"/>
      <w:sz w:val="20"/>
      <w:szCs w:val="20"/>
    </w:rPr>
  </w:style>
  <w:style w:type="character" w:customStyle="1" w:styleId="20">
    <w:name w:val="Заголовок 2 Знак"/>
    <w:basedOn w:val="a0"/>
    <w:link w:val="2"/>
    <w:uiPriority w:val="9"/>
    <w:semiHidden/>
    <w:rsid w:val="00F63DE2"/>
    <w:rPr>
      <w:rFonts w:asciiTheme="majorHAnsi" w:eastAsiaTheme="majorEastAsia" w:hAnsiTheme="majorHAnsi" w:cstheme="majorBidi"/>
      <w:color w:val="365F91" w:themeColor="accent1" w:themeShade="BF"/>
      <w:sz w:val="26"/>
      <w:szCs w:val="26"/>
      <w:lang w:eastAsia="ru-RU"/>
    </w:rPr>
  </w:style>
  <w:style w:type="character" w:customStyle="1" w:styleId="40">
    <w:name w:val="Заголовок 4 Знак"/>
    <w:basedOn w:val="a0"/>
    <w:link w:val="4"/>
    <w:uiPriority w:val="9"/>
    <w:semiHidden/>
    <w:rsid w:val="0000637A"/>
    <w:rPr>
      <w:rFonts w:asciiTheme="majorHAnsi" w:eastAsiaTheme="majorEastAsia" w:hAnsiTheme="majorHAnsi" w:cstheme="majorBidi"/>
      <w:i/>
      <w:iCs/>
      <w:color w:val="365F91" w:themeColor="accent1" w:themeShade="BF"/>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0247746">
      <w:bodyDiv w:val="1"/>
      <w:marLeft w:val="0"/>
      <w:marRight w:val="0"/>
      <w:marTop w:val="0"/>
      <w:marBottom w:val="0"/>
      <w:divBdr>
        <w:top w:val="none" w:sz="0" w:space="0" w:color="auto"/>
        <w:left w:val="none" w:sz="0" w:space="0" w:color="auto"/>
        <w:bottom w:val="none" w:sz="0" w:space="0" w:color="auto"/>
        <w:right w:val="none" w:sz="0" w:space="0" w:color="auto"/>
      </w:divBdr>
    </w:div>
    <w:div w:id="1402093183">
      <w:bodyDiv w:val="1"/>
      <w:marLeft w:val="0"/>
      <w:marRight w:val="0"/>
      <w:marTop w:val="0"/>
      <w:marBottom w:val="0"/>
      <w:divBdr>
        <w:top w:val="none" w:sz="0" w:space="0" w:color="auto"/>
        <w:left w:val="none" w:sz="0" w:space="0" w:color="auto"/>
        <w:bottom w:val="none" w:sz="0" w:space="0" w:color="auto"/>
        <w:right w:val="none" w:sz="0" w:space="0" w:color="auto"/>
      </w:divBdr>
    </w:div>
    <w:div w:id="21035983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turkey.mid.ru/" TargetMode="Externa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antalya.mid.ru" TargetMode="Externa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http://www.antalya.mid.ru" TargetMode="External"/><Relationship Id="rId4" Type="http://schemas.openxmlformats.org/officeDocument/2006/relationships/settings" Target="settings.xml"/><Relationship Id="rId9" Type="http://schemas.openxmlformats.org/officeDocument/2006/relationships/hyperlink" Target="http://www.istanbul.turkey.mid.ru" TargetMode="Externa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www.ambotis.r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2" Type="http://schemas.openxmlformats.org/officeDocument/2006/relationships/image" Target="media/image1.jpeg"/><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Метро">
      <a:fillStyleLst>
        <a:solidFill>
          <a:schemeClr val="phClr"/>
        </a:solidFill>
        <a:gradFill rotWithShape="1">
          <a:gsLst>
            <a:gs pos="0">
              <a:schemeClr val="phClr">
                <a:tint val="25000"/>
                <a:satMod val="125000"/>
              </a:schemeClr>
            </a:gs>
            <a:gs pos="40000">
              <a:schemeClr val="phClr">
                <a:tint val="55000"/>
                <a:satMod val="130000"/>
              </a:schemeClr>
            </a:gs>
            <a:gs pos="50000">
              <a:schemeClr val="phClr">
                <a:tint val="59000"/>
                <a:satMod val="130000"/>
              </a:schemeClr>
            </a:gs>
            <a:gs pos="65000">
              <a:schemeClr val="phClr">
                <a:tint val="55000"/>
                <a:satMod val="130000"/>
              </a:schemeClr>
            </a:gs>
            <a:gs pos="100000">
              <a:schemeClr val="phClr">
                <a:tint val="20000"/>
                <a:satMod val="125000"/>
              </a:schemeClr>
            </a:gs>
          </a:gsLst>
          <a:lin ang="5400000" scaled="0"/>
        </a:gradFill>
        <a:gradFill rotWithShape="1">
          <a:gsLst>
            <a:gs pos="0">
              <a:schemeClr val="phClr">
                <a:tint val="48000"/>
                <a:satMod val="138000"/>
              </a:schemeClr>
            </a:gs>
            <a:gs pos="25000">
              <a:schemeClr val="phClr">
                <a:tint val="85000"/>
              </a:schemeClr>
            </a:gs>
            <a:gs pos="40000">
              <a:schemeClr val="phClr">
                <a:tint val="92000"/>
              </a:schemeClr>
            </a:gs>
            <a:gs pos="50000">
              <a:schemeClr val="phClr">
                <a:tint val="93000"/>
              </a:schemeClr>
            </a:gs>
            <a:gs pos="60000">
              <a:schemeClr val="phClr">
                <a:tint val="92000"/>
              </a:schemeClr>
            </a:gs>
            <a:gs pos="75000">
              <a:schemeClr val="phClr">
                <a:tint val="83000"/>
                <a:satMod val="108000"/>
              </a:schemeClr>
            </a:gs>
            <a:gs pos="100000">
              <a:schemeClr val="phClr">
                <a:tint val="48000"/>
                <a:satMod val="150000"/>
              </a:schemeClr>
            </a:gs>
          </a:gsLst>
          <a:lin ang="5400000" scaled="0"/>
        </a:gradFill>
      </a:fillStyleLst>
      <a:lnStyleLst>
        <a:ln w="12000" cap="flat" cmpd="sng" algn="ctr">
          <a:solidFill>
            <a:schemeClr val="phClr"/>
          </a:solidFill>
          <a:prstDash val="solid"/>
        </a:ln>
        <a:ln w="19050" cap="flat" cmpd="sng" algn="ctr">
          <a:solidFill>
            <a:schemeClr val="phClr"/>
          </a:solidFill>
          <a:prstDash val="solid"/>
        </a:ln>
        <a:ln w="38100" cap="flat" cmpd="sng" algn="ctr">
          <a:solidFill>
            <a:schemeClr val="phClr"/>
          </a:solidFill>
          <a:prstDash val="solid"/>
        </a:ln>
      </a:lnStyleLst>
      <a:effectStyleLst>
        <a:effectStyle>
          <a:effectLst>
            <a:glow rad="63500">
              <a:schemeClr val="phClr">
                <a:alpha val="45000"/>
                <a:satMod val="120000"/>
              </a:schemeClr>
            </a:glow>
          </a:effectLst>
        </a:effectStyle>
        <a:effectStyle>
          <a:effectLst>
            <a:glow rad="63500">
              <a:schemeClr val="phClr">
                <a:alpha val="45000"/>
                <a:satMod val="120000"/>
              </a:schemeClr>
            </a:glow>
          </a:effectLst>
          <a:scene3d>
            <a:camera prst="orthographicFront" fov="0">
              <a:rot lat="0" lon="0" rev="0"/>
            </a:camera>
            <a:lightRig rig="brightRoom" dir="tl">
              <a:rot lat="0" lon="0" rev="8700000"/>
            </a:lightRig>
          </a:scene3d>
          <a:sp3d>
            <a:bevelT w="0" h="0"/>
            <a:contourClr>
              <a:schemeClr val="phClr">
                <a:tint val="70000"/>
              </a:schemeClr>
            </a:contourClr>
          </a:sp3d>
        </a:effectStyle>
        <a:effectStyle>
          <a:effectLst>
            <a:glow rad="101500">
              <a:schemeClr val="phClr">
                <a:alpha val="42000"/>
                <a:satMod val="120000"/>
              </a:schemeClr>
            </a:glow>
          </a:effectLst>
          <a:scene3d>
            <a:camera prst="orthographicFront" fov="0">
              <a:rot lat="0" lon="0" rev="0"/>
            </a:camera>
            <a:lightRig rig="glow" dir="t">
              <a:rot lat="0" lon="0" rev="4800000"/>
            </a:lightRig>
          </a:scene3d>
          <a:sp3d prstMaterial="powder">
            <a:bevelT w="50800" h="50800"/>
            <a:contourClr>
              <a:schemeClr val="phClr"/>
            </a:contourClr>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94E278B-A830-48D4-B41E-7E9BFEBC8B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TotalTime>
  <Pages>4</Pages>
  <Words>1820</Words>
  <Characters>10376</Characters>
  <Application>Microsoft Office Word</Application>
  <DocSecurity>0</DocSecurity>
  <Lines>86</Lines>
  <Paragraphs>24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12172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Svetlana Nesterova</dc:creator>
  <cp:lastModifiedBy>Лейла Валиева</cp:lastModifiedBy>
  <cp:revision>3</cp:revision>
  <cp:lastPrinted>2018-11-01T08:33:00Z</cp:lastPrinted>
  <dcterms:created xsi:type="dcterms:W3CDTF">2026-04-27T10:25:00Z</dcterms:created>
  <dcterms:modified xsi:type="dcterms:W3CDTF">2026-04-27T10:28:00Z</dcterms:modified>
</cp:coreProperties>
</file>