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FB" w:rsidRPr="00892A00" w:rsidRDefault="00257FA1" w:rsidP="00257F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A00">
        <w:rPr>
          <w:rFonts w:ascii="Times New Roman" w:hAnsi="Times New Roman" w:cs="Times New Roman"/>
          <w:b/>
          <w:sz w:val="28"/>
          <w:szCs w:val="28"/>
        </w:rPr>
        <w:t>Памятка туриста.</w:t>
      </w:r>
    </w:p>
    <w:p w:rsidR="00665E49" w:rsidRPr="00892A00" w:rsidRDefault="00665E49" w:rsidP="00665E49">
      <w:pPr>
        <w:rPr>
          <w:rFonts w:ascii="Times New Roman" w:hAnsi="Times New Roman" w:cs="Times New Roman"/>
          <w:b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 xml:space="preserve">Денежная единица. </w:t>
      </w:r>
    </w:p>
    <w:p w:rsidR="00257FA1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Официальная денежная единица на Кипре с 1 января 2008 года - Евро (EURO). Банки открыты для обслуживания клиентов с 8.30 до 12.30. Некоторые банки в туристических районах открыты после обеда.</w:t>
      </w:r>
    </w:p>
    <w:p w:rsidR="00665E49" w:rsidRPr="00892A00" w:rsidRDefault="00665E49" w:rsidP="00665E49">
      <w:pPr>
        <w:rPr>
          <w:rFonts w:ascii="Times New Roman" w:hAnsi="Times New Roman" w:cs="Times New Roman"/>
          <w:b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>Разница во времени</w:t>
      </w:r>
    </w:p>
    <w:p w:rsidR="00233B00" w:rsidRPr="00892A00" w:rsidRDefault="00233B00" w:rsidP="00665E4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92A0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Время на Кипре отстает от московского зимой на 1 час (GMT/UTC +2), а летом - совпадает с ним (GMT/UTC +3). С последнего воскресенья марта по последнее воскресенье октября стрелки часов переводятся на 1 час вперед.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>Транспорт.</w:t>
      </w:r>
      <w:r w:rsidRPr="00892A00">
        <w:rPr>
          <w:rFonts w:ascii="Times New Roman" w:hAnsi="Times New Roman" w:cs="Times New Roman"/>
          <w:sz w:val="24"/>
          <w:szCs w:val="24"/>
        </w:rPr>
        <w:t xml:space="preserve"> Движение на острове левостороннее.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>Виза</w:t>
      </w:r>
      <w:r w:rsidRPr="00892A00">
        <w:rPr>
          <w:rFonts w:ascii="Times New Roman" w:hAnsi="Times New Roman" w:cs="Times New Roman"/>
          <w:sz w:val="24"/>
          <w:szCs w:val="24"/>
        </w:rPr>
        <w:t>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Не забывайте проверить наличие распечатанной про-визу! Проверяют при регистрации на рейс из России.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Гражданам России и других стран СНГ для поездки требуется виза на Кипр. Республика Кипр входит в состав ЕС, но не является на данный момент страной-участницей шенгенского соглашения, поэтому въезд с кипрской визой на территорию Шенгенской зоны запрещен.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 xml:space="preserve">Лица, планирующие прибытие на Кипр через аэропорты </w:t>
      </w:r>
      <w:proofErr w:type="spellStart"/>
      <w:r w:rsidRPr="00892A00">
        <w:rPr>
          <w:rFonts w:ascii="Times New Roman" w:hAnsi="Times New Roman" w:cs="Times New Roman"/>
          <w:sz w:val="24"/>
          <w:szCs w:val="24"/>
        </w:rPr>
        <w:t>Ларнаки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 xml:space="preserve"> и Пафоса, могут оформить предварительную визу (</w:t>
      </w:r>
      <w:proofErr w:type="spellStart"/>
      <w:r w:rsidRPr="00892A00">
        <w:rPr>
          <w:rFonts w:ascii="Times New Roman" w:hAnsi="Times New Roman" w:cs="Times New Roman"/>
          <w:sz w:val="24"/>
          <w:szCs w:val="24"/>
        </w:rPr>
        <w:t>Pro-visa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>) категории "C" онлайн.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Важно! Срок действия загранпаспорта для оформления про-визы должен составлять не менее шести месяцев на момент подачи заявления.</w:t>
      </w:r>
    </w:p>
    <w:p w:rsidR="00665E49" w:rsidRPr="00892A00" w:rsidRDefault="00665E49" w:rsidP="00665E49">
      <w:pPr>
        <w:rPr>
          <w:rFonts w:ascii="Times New Roman" w:hAnsi="Times New Roman" w:cs="Times New Roman"/>
          <w:b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 xml:space="preserve">Таможня. 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 xml:space="preserve">Ограничений на ввоз и вывоз валюты, дорожных чеков, кредитных карточек и других платежных документов нет. Наличные суммы свыше 10 000 EUR нужно декларировать. Разрешен беспошлинный ввоз 200 сигарет или 50 </w:t>
      </w:r>
      <w:proofErr w:type="gramStart"/>
      <w:r w:rsidRPr="00892A00">
        <w:rPr>
          <w:rFonts w:ascii="Times New Roman" w:hAnsi="Times New Roman" w:cs="Times New Roman"/>
          <w:sz w:val="24"/>
          <w:szCs w:val="24"/>
        </w:rPr>
        <w:t>сигар</w:t>
      </w:r>
      <w:proofErr w:type="gramEnd"/>
      <w:r w:rsidRPr="00892A00">
        <w:rPr>
          <w:rFonts w:ascii="Times New Roman" w:hAnsi="Times New Roman" w:cs="Times New Roman"/>
          <w:sz w:val="24"/>
          <w:szCs w:val="24"/>
        </w:rPr>
        <w:t xml:space="preserve"> или 250 г табака, 1 л крепких спиртных напитков или 2 л спиртных напитков крепостью до 22 °, до 50 мл духов и 250 мл туалетной воды. Запрещен ввоз попугаев, фруктов и живых цветов, а также любого оружия (включая газовое), наркотиков и опасных химических веществ. Запрещается подъем археологических ценностей со дна моря или их вывоз с территории Кипра без предварительного разрешения директора Департамента по делам древностей.</w:t>
      </w:r>
    </w:p>
    <w:p w:rsidR="00665E49" w:rsidRPr="00134EED" w:rsidRDefault="00665E49" w:rsidP="00665E49">
      <w:pPr>
        <w:rPr>
          <w:rFonts w:ascii="Times New Roman" w:hAnsi="Times New Roman" w:cs="Times New Roman"/>
          <w:b/>
          <w:sz w:val="24"/>
          <w:szCs w:val="24"/>
        </w:rPr>
      </w:pPr>
      <w:r w:rsidRPr="00134EED">
        <w:rPr>
          <w:rFonts w:ascii="Times New Roman" w:hAnsi="Times New Roman" w:cs="Times New Roman"/>
          <w:b/>
          <w:sz w:val="24"/>
          <w:szCs w:val="24"/>
        </w:rPr>
        <w:t>Сувениры.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Кипр – одно их тех мест, где, по преданиям, зарождалась цивилизация, поэтому обратите внимание на сувениры, связанные с историей и античным искусством: амфоры, керамические изделия с традиционной кипрской росписью, ткани.</w:t>
      </w:r>
    </w:p>
    <w:p w:rsidR="00665E49" w:rsidRPr="00134EED" w:rsidRDefault="00665E49" w:rsidP="00665E4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34EED">
        <w:rPr>
          <w:rFonts w:ascii="Times New Roman" w:hAnsi="Times New Roman" w:cs="Times New Roman"/>
          <w:b/>
          <w:sz w:val="24"/>
          <w:szCs w:val="24"/>
        </w:rPr>
        <w:t>Телефоны.</w:t>
      </w:r>
    </w:p>
    <w:bookmarkEnd w:id="0"/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Посольство Республики Кипр в Российской Федерации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Адрес: 121069, Москва, ул. Поварская, д. 9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Телефон: +7 (495) 744-2944, консульский отдел – (495) 744-2934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lastRenderedPageBreak/>
        <w:t>Факс: +7 (495) 744-2945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892A0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>: moscowembassy@mfa.gov.cy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Генеральное консульство Республики Кипр в Санкт-Петербурге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Адрес: 191123, г. Санкт-Петербург, ул. Фурштатская, 27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Телефон: +7 (812) 380-7800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Факс: +7 (812) 380-7900</w:t>
      </w:r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2A00">
        <w:rPr>
          <w:rFonts w:ascii="Times New Roman" w:hAnsi="Times New Roman" w:cs="Times New Roman"/>
          <w:sz w:val="24"/>
          <w:szCs w:val="24"/>
        </w:rPr>
        <w:t>-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2A00">
        <w:rPr>
          <w:rFonts w:ascii="Times New Roman" w:hAnsi="Times New Roman" w:cs="Times New Roman"/>
          <w:sz w:val="24"/>
          <w:szCs w:val="24"/>
        </w:rPr>
        <w:t xml:space="preserve">: 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892A00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892A00">
        <w:rPr>
          <w:rFonts w:ascii="Times New Roman" w:hAnsi="Times New Roman" w:cs="Times New Roman"/>
          <w:sz w:val="24"/>
          <w:szCs w:val="24"/>
          <w:lang w:val="en-US"/>
        </w:rPr>
        <w:t>cyprus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92A00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92A0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665E49" w:rsidRPr="00892A00" w:rsidRDefault="00665E49" w:rsidP="00665E49">
      <w:pPr>
        <w:rPr>
          <w:rFonts w:ascii="Times New Roman" w:hAnsi="Times New Roman" w:cs="Times New Roman"/>
          <w:sz w:val="24"/>
          <w:szCs w:val="24"/>
        </w:rPr>
      </w:pP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НЕКОТОРЫЕ РЕКОМЕНДАЦИИ И МЕРЫ ПРЕДОСТОРОЖНОСТИ</w:t>
      </w:r>
    </w:p>
    <w:p w:rsidR="00563682" w:rsidRPr="00892A00" w:rsidRDefault="00563682" w:rsidP="00563682">
      <w:pPr>
        <w:rPr>
          <w:rFonts w:ascii="Times New Roman" w:hAnsi="Times New Roman" w:cs="Times New Roman"/>
          <w:b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>В АЭРОПОРТУ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 аэропорту никогда не теряйте из виду свой багаж. Ваши вещи должны находиться в одном месте и на максимально близком к Вам расстоянии. Не меняйте в аэропорту крупных денежных сумм, поскольку по дороге в гостиницу они Вам не понадобятся, а только привлекут внимание посторонних лиц.</w:t>
      </w:r>
    </w:p>
    <w:p w:rsidR="00563682" w:rsidRPr="00892A00" w:rsidRDefault="00563682" w:rsidP="00563682">
      <w:pPr>
        <w:rPr>
          <w:rFonts w:ascii="Times New Roman" w:hAnsi="Times New Roman" w:cs="Times New Roman"/>
          <w:b/>
          <w:sz w:val="24"/>
          <w:szCs w:val="24"/>
        </w:rPr>
      </w:pPr>
      <w:r w:rsidRPr="00892A00">
        <w:rPr>
          <w:rFonts w:ascii="Times New Roman" w:hAnsi="Times New Roman" w:cs="Times New Roman"/>
          <w:b/>
          <w:sz w:val="24"/>
          <w:szCs w:val="24"/>
        </w:rPr>
        <w:t>В ГОСТИНИЦЕ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 xml:space="preserve">Не позволяйте лицам, не являющимся сотрудниками отеля, принимать на себя заботу о Вашем багаже. ХРАНИТЕ ДОКУМЕНТЫ, ДЕНЬГИ И ЦЕННОСТИ (в </w:t>
      </w:r>
      <w:proofErr w:type="spellStart"/>
      <w:r w:rsidRPr="00892A0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 xml:space="preserve">. АВИАБИЛЕТ и ПАСПОРТ) В СЕЙФЕ, расположенном в номере или на 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reception</w:t>
      </w:r>
      <w:r w:rsidRPr="00892A00">
        <w:rPr>
          <w:rFonts w:ascii="Times New Roman" w:hAnsi="Times New Roman" w:cs="Times New Roman"/>
          <w:sz w:val="24"/>
          <w:szCs w:val="24"/>
        </w:rPr>
        <w:t xml:space="preserve"> гостиницы (услуга за дополнительную оплату). В каждом из отелей специально для гостей имеются ИНФОРМАЦИОННЫЕ ПАПКИ на русском языке, содержащие информацию о расписании пребывания гидов в данном отеле, предлагаемых экскурсиях, расписании завтраков, обедов и ужинов в ресторане Вашего отеля, дополнительных услугах, которые Вы можете получить в отеле, а также много другой полезной информации.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На информационных стендах в холле гостиницы накануне отъезда с Кипра Вы найдете информацию о ВРЕМЕНИ ПОДАЧИ АВТОБУСА ДЛЯ ОТЪЕЗДА из гостиницы в аэропорт.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Счета за телефонные переговоры и другие дополнительные услуги, которые были оказаны туристам (напитки в барах, услуги прачечной и пр.), оплачиваются в день отъезда в службе размещения отеля (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reception</w:t>
      </w:r>
      <w:r w:rsidRPr="00892A00">
        <w:rPr>
          <w:rFonts w:ascii="Times New Roman" w:hAnsi="Times New Roman" w:cs="Times New Roman"/>
          <w:sz w:val="24"/>
          <w:szCs w:val="24"/>
        </w:rPr>
        <w:t>).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Если в номере имеется мини-бар, то все напитки, взятые из него в период Вашего пребывания в отеле, должны быть оплачены в день отъезда в службе размещения отеля (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reception</w:t>
      </w:r>
      <w:r w:rsidRPr="00892A00">
        <w:rPr>
          <w:rFonts w:ascii="Times New Roman" w:hAnsi="Times New Roman" w:cs="Times New Roman"/>
          <w:sz w:val="24"/>
          <w:szCs w:val="24"/>
        </w:rPr>
        <w:t>).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 каждом отеле существует расчетный час, поэтому в день отъезда к этому часу следует освободить номера и произвести расчеты за приобретенные дополнительные услуги (мини-бар, телефон и т.п.) в службе размещения.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 xml:space="preserve">Не допускается приносить в ресторан гостиницы Ваши собственные напитки. Нельзя выносить за пределы ресторана отеля продукты, взятые из ресторана, без отдельной </w:t>
      </w:r>
      <w:r w:rsidRPr="00892A00">
        <w:rPr>
          <w:rFonts w:ascii="Times New Roman" w:hAnsi="Times New Roman" w:cs="Times New Roman"/>
          <w:sz w:val="24"/>
          <w:szCs w:val="24"/>
        </w:rPr>
        <w:lastRenderedPageBreak/>
        <w:t>оплаты. Оплаченную бутылку вина или другого напитка, не выпитую во время ужина, можно попросить официанта зарезервировать для Вас и допить её на следующий день.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НА ЭКСКУРСИЯХ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Выбрать и заказать понравившуюся экскурсию Вы можете при покупке тура в агентстве либо на месте у представителя компании "</w:t>
      </w:r>
      <w:proofErr w:type="spellStart"/>
      <w:r w:rsidRPr="00892A00">
        <w:rPr>
          <w:rFonts w:ascii="Times New Roman" w:hAnsi="Times New Roman" w:cs="Times New Roman"/>
          <w:sz w:val="24"/>
          <w:szCs w:val="24"/>
          <w:lang w:val="en-US"/>
        </w:rPr>
        <w:t>Ambotis</w:t>
      </w:r>
      <w:proofErr w:type="spellEnd"/>
      <w:r w:rsidRPr="00892A00">
        <w:rPr>
          <w:rFonts w:ascii="Times New Roman" w:hAnsi="Times New Roman" w:cs="Times New Roman"/>
          <w:sz w:val="24"/>
          <w:szCs w:val="24"/>
        </w:rPr>
        <w:t xml:space="preserve"> </w:t>
      </w:r>
      <w:r w:rsidRPr="00892A00">
        <w:rPr>
          <w:rFonts w:ascii="Times New Roman" w:hAnsi="Times New Roman" w:cs="Times New Roman"/>
          <w:sz w:val="24"/>
          <w:szCs w:val="24"/>
          <w:lang w:val="en-US"/>
        </w:rPr>
        <w:t>Holidays</w:t>
      </w:r>
      <w:r w:rsidRPr="00892A00">
        <w:rPr>
          <w:rFonts w:ascii="Times New Roman" w:hAnsi="Times New Roman" w:cs="Times New Roman"/>
          <w:sz w:val="24"/>
          <w:szCs w:val="24"/>
        </w:rPr>
        <w:t>". Перед каждой экскурсией проверяйте наличие документов именно на эту экскурсию. Не берите с собой больше наличных денег, чем это необходимо на один день. Не опаздывайте на посадку в автобус в начале экскурсии. В ходе экскурсии приходите вовремя к назначенному гидом месту во время остановок по ходу экскурсионной поездки.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Не оставляйте в экскурсионном автобусе деньги и ценные вещи. Водитель не несет за них ответственности. По окончании экскурсии не забывайте свои вещи в автобусе.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НА УЛИЦЕ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Личные документы носить с собой не стоит - их вполне заменит карточка отеля.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Рекомендуем Вам всегда иметь при себе копии паспорта и страхового полиса.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 случае кражи или утери кредитных карточек немедленно их аннулируйте. На улице старайтесь избегать больших скоплений людей - излюбленного места карманных воров. При поездках в общественном транспорте заранее готовьте деньги на проезд, не давая посторонним возможности запомнить место, где Вы храните деньги и ценности. Не берите с собой крупные суммы без особой необходимости и избегайте хранить деньги в ручных сумочках. Фотоаппараты и видеокамеры носите только на ремешке через плечо. Когда отправляетесь на прогулку семьёй или в группе, заранее договоритесь о месте встречи, если Вы вдруг потеряетесь.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Не покупайте ювелирные украшения и бытовую технику на улице.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В барах и ресторанах не оставляйте сумки на полу или на спинках сидений.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АВТОМОБИЛЬ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Помните: на Кипре - левостороннее движение.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Если Вы решили взять автомобиль напрокат, следуйте нижеприведенным общим правилам: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- никогда, даже на очень короткое время, не оставляйте автомобиль с вещами без присмотра;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- никогда не выходите из автомобиля с работающим двигателем, даже если Вам надо только спросить дорогу;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- всегда носите с собой ключи от автомобиля;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- автомобильные воры, в основном, охотятся за автомагнитолами, фотоаппаратами и видеокамерами - поэтому старайтесь убрать эти предметы из поля зрения, когда Вы оставляете автомобиль на стоянке;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t>- не оставляйте документы в машине;</w:t>
      </w:r>
    </w:p>
    <w:p w:rsidR="00563682" w:rsidRPr="00892A00" w:rsidRDefault="00563682" w:rsidP="00563682">
      <w:pPr>
        <w:rPr>
          <w:rFonts w:ascii="Times New Roman" w:hAnsi="Times New Roman" w:cs="Times New Roman"/>
          <w:sz w:val="24"/>
          <w:szCs w:val="24"/>
        </w:rPr>
      </w:pPr>
      <w:r w:rsidRPr="00892A00">
        <w:rPr>
          <w:rFonts w:ascii="Times New Roman" w:hAnsi="Times New Roman" w:cs="Times New Roman"/>
          <w:sz w:val="24"/>
          <w:szCs w:val="24"/>
        </w:rPr>
        <w:lastRenderedPageBreak/>
        <w:t>- если во время движения по трассе кто-либо из Ваших спутников попросит Вас остановиться, не делайте этого до тех пор, пока не доедете до так называемой "Зоны обслуживания".</w:t>
      </w:r>
    </w:p>
    <w:p w:rsidR="00665E49" w:rsidRPr="00563682" w:rsidRDefault="00665E49" w:rsidP="00665E49">
      <w:pPr>
        <w:rPr>
          <w:rFonts w:ascii="Times New Roman" w:hAnsi="Times New Roman" w:cs="Times New Roman"/>
          <w:sz w:val="28"/>
          <w:szCs w:val="28"/>
        </w:rPr>
      </w:pPr>
    </w:p>
    <w:sectPr w:rsidR="00665E49" w:rsidRPr="00563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A1"/>
    <w:rsid w:val="00134EED"/>
    <w:rsid w:val="00233B00"/>
    <w:rsid w:val="00257FA1"/>
    <w:rsid w:val="00434379"/>
    <w:rsid w:val="00563682"/>
    <w:rsid w:val="00665E49"/>
    <w:rsid w:val="00763E5D"/>
    <w:rsid w:val="00892A00"/>
    <w:rsid w:val="00A0789C"/>
    <w:rsid w:val="00E845B3"/>
    <w:rsid w:val="00F10DDB"/>
    <w:rsid w:val="00F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31245-1A38-4E89-97B7-681B9A8E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Коровина Наталья</dc:creator>
  <cp:keywords/>
  <dc:description/>
  <cp:lastModifiedBy>Елена Бежина</cp:lastModifiedBy>
  <cp:revision>3</cp:revision>
  <dcterms:created xsi:type="dcterms:W3CDTF">2016-01-29T14:02:00Z</dcterms:created>
  <dcterms:modified xsi:type="dcterms:W3CDTF">2016-01-29T14:02:00Z</dcterms:modified>
</cp:coreProperties>
</file>